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D7D2BE" w14:textId="77777777" w:rsidR="00403FC4" w:rsidRPr="00C337A6" w:rsidRDefault="0FB82E9C" w:rsidP="0FB82E9C">
      <w:pPr>
        <w:spacing w:after="0" w:line="240" w:lineRule="auto"/>
        <w:jc w:val="right"/>
        <w:rPr>
          <w:rFonts w:cs="Times New Roman"/>
          <w:b/>
          <w:bCs/>
        </w:rPr>
      </w:pPr>
      <w:r w:rsidRPr="0FB82E9C">
        <w:rPr>
          <w:rFonts w:cs="Times New Roman"/>
          <w:b/>
          <w:bCs/>
        </w:rPr>
        <w:t>Приложение №2</w:t>
      </w:r>
    </w:p>
    <w:p w14:paraId="2C3C0F21" w14:textId="77777777" w:rsidR="00403FC4" w:rsidRDefault="0FB82E9C" w:rsidP="0FB82E9C">
      <w:pPr>
        <w:spacing w:after="0" w:line="240" w:lineRule="auto"/>
        <w:jc w:val="right"/>
        <w:rPr>
          <w:rFonts w:cs="Times New Roman"/>
          <w:b/>
          <w:bCs/>
        </w:rPr>
      </w:pPr>
      <w:r w:rsidRPr="0FB82E9C">
        <w:rPr>
          <w:rFonts w:cs="Times New Roman"/>
          <w:b/>
          <w:bCs/>
        </w:rPr>
        <w:t xml:space="preserve">к договору </w:t>
      </w:r>
      <w:r w:rsidRPr="0FB82E9C">
        <w:rPr>
          <w:rFonts w:cs="Times New Roman"/>
          <w:b/>
          <w:bCs/>
          <w:i/>
          <w:iCs/>
          <w:highlight w:val="yellow"/>
        </w:rPr>
        <w:t>№Договора</w:t>
      </w:r>
      <w:r w:rsidRPr="0FB82E9C">
        <w:rPr>
          <w:rFonts w:cs="Times New Roman"/>
          <w:b/>
          <w:bCs/>
        </w:rPr>
        <w:t xml:space="preserve">, </w:t>
      </w:r>
      <w:proofErr w:type="gramStart"/>
      <w:r w:rsidRPr="0FB82E9C">
        <w:rPr>
          <w:rFonts w:cs="Times New Roman"/>
          <w:b/>
          <w:bCs/>
        </w:rPr>
        <w:t xml:space="preserve">от </w:t>
      </w:r>
      <w:r w:rsidRPr="0FB82E9C">
        <w:rPr>
          <w:rFonts w:cs="Times New Roman"/>
          <w:b/>
          <w:bCs/>
          <w:i/>
          <w:iCs/>
          <w:highlight w:val="yellow"/>
        </w:rPr>
        <w:t>дата</w:t>
      </w:r>
      <w:proofErr w:type="gramEnd"/>
      <w:r w:rsidRPr="0FB82E9C">
        <w:rPr>
          <w:rFonts w:cs="Times New Roman"/>
          <w:b/>
          <w:bCs/>
          <w:i/>
          <w:iCs/>
          <w:highlight w:val="yellow"/>
        </w:rPr>
        <w:t xml:space="preserve"> договора</w:t>
      </w:r>
    </w:p>
    <w:p w14:paraId="672A6659" w14:textId="77777777" w:rsidR="009668A3" w:rsidRPr="00403FC4" w:rsidRDefault="009668A3" w:rsidP="00FA2059">
      <w:pPr>
        <w:spacing w:after="0" w:line="240" w:lineRule="auto"/>
        <w:jc w:val="right"/>
        <w:rPr>
          <w:rFonts w:cs="Times New Roman"/>
          <w:szCs w:val="24"/>
        </w:rPr>
      </w:pPr>
    </w:p>
    <w:p w14:paraId="7768D695" w14:textId="77777777" w:rsidR="009668A3" w:rsidRPr="00403FC4" w:rsidRDefault="0FB82E9C" w:rsidP="0FB82E9C">
      <w:pPr>
        <w:spacing w:after="0" w:line="240" w:lineRule="auto"/>
        <w:jc w:val="center"/>
        <w:rPr>
          <w:rFonts w:eastAsia="Times New Roman" w:cs="Times New Roman"/>
          <w:b/>
          <w:bCs/>
          <w:lang w:eastAsia="ru-RU"/>
        </w:rPr>
      </w:pPr>
      <w:r w:rsidRPr="0FB82E9C">
        <w:rPr>
          <w:rFonts w:eastAsia="Times New Roman" w:cs="Times New Roman"/>
          <w:b/>
          <w:bCs/>
          <w:lang w:eastAsia="ru-RU"/>
        </w:rPr>
        <w:t>ТЕХНИЧЕСКОЕ ЗАДАНИЕ</w:t>
      </w:r>
    </w:p>
    <w:p w14:paraId="34436AEE" w14:textId="32A93628" w:rsidR="009668A3" w:rsidRPr="00403FC4" w:rsidRDefault="0FB82E9C" w:rsidP="0FB82E9C">
      <w:pPr>
        <w:spacing w:after="0" w:line="240" w:lineRule="auto"/>
        <w:jc w:val="center"/>
        <w:rPr>
          <w:rFonts w:cs="Times New Roman"/>
          <w:b/>
          <w:bCs/>
        </w:rPr>
      </w:pPr>
      <w:r w:rsidRPr="0FB82E9C">
        <w:rPr>
          <w:rFonts w:eastAsia="Times New Roman" w:cs="Times New Roman"/>
          <w:b/>
          <w:bCs/>
          <w:lang w:eastAsia="ru-RU"/>
        </w:rPr>
        <w:t xml:space="preserve">на выполнение </w:t>
      </w:r>
      <w:r w:rsidR="00A11B58">
        <w:rPr>
          <w:rFonts w:eastAsia="Times New Roman" w:cs="Times New Roman"/>
          <w:b/>
          <w:bCs/>
          <w:lang w:eastAsia="ru-RU"/>
        </w:rPr>
        <w:t>работ по устройству автоматической системы контроля и учета энергетических ресурсов</w:t>
      </w:r>
      <w:r w:rsidR="00E8429F">
        <w:rPr>
          <w:rFonts w:eastAsia="Times New Roman" w:cs="Times New Roman"/>
          <w:b/>
          <w:bCs/>
          <w:lang w:eastAsia="ru-RU"/>
        </w:rPr>
        <w:t xml:space="preserve"> (АСКУЭ</w:t>
      </w:r>
      <w:r w:rsidR="00D8501D">
        <w:rPr>
          <w:rFonts w:eastAsia="Times New Roman" w:cs="Times New Roman"/>
          <w:b/>
          <w:bCs/>
          <w:lang w:eastAsia="ru-RU"/>
        </w:rPr>
        <w:t>Р</w:t>
      </w:r>
      <w:r w:rsidR="00E8429F">
        <w:rPr>
          <w:rFonts w:eastAsia="Times New Roman" w:cs="Times New Roman"/>
          <w:b/>
          <w:bCs/>
          <w:lang w:eastAsia="ru-RU"/>
        </w:rPr>
        <w:t>)</w:t>
      </w:r>
      <w:r w:rsidR="006F4498">
        <w:rPr>
          <w:rFonts w:eastAsia="Times New Roman" w:cs="Times New Roman"/>
          <w:b/>
          <w:bCs/>
          <w:lang w:eastAsia="ru-RU"/>
        </w:rPr>
        <w:t xml:space="preserve">, в </w:t>
      </w:r>
      <w:proofErr w:type="spellStart"/>
      <w:r w:rsidR="006F4498">
        <w:rPr>
          <w:rFonts w:eastAsia="Times New Roman" w:cs="Times New Roman"/>
          <w:b/>
          <w:bCs/>
          <w:lang w:eastAsia="ru-RU"/>
        </w:rPr>
        <w:t>т.ч</w:t>
      </w:r>
      <w:proofErr w:type="spellEnd"/>
      <w:r w:rsidR="006F4498">
        <w:rPr>
          <w:rFonts w:eastAsia="Times New Roman" w:cs="Times New Roman"/>
          <w:b/>
          <w:bCs/>
          <w:lang w:eastAsia="ru-RU"/>
        </w:rPr>
        <w:t>. пусконаладочных работ</w:t>
      </w:r>
    </w:p>
    <w:p w14:paraId="5DAB6C7B" w14:textId="63C33680" w:rsidR="00403FC4" w:rsidRPr="00F15E88" w:rsidRDefault="00403FC4" w:rsidP="00FA2059">
      <w:pPr>
        <w:spacing w:after="0" w:line="240" w:lineRule="auto"/>
        <w:rPr>
          <w:rFonts w:eastAsia="Calibri" w:cs="Times New Roman"/>
          <w:szCs w:val="24"/>
        </w:rPr>
      </w:pPr>
    </w:p>
    <w:p w14:paraId="42849421" w14:textId="109E1394" w:rsidR="00FA2231" w:rsidRDefault="00FA2231" w:rsidP="00FA2231">
      <w:pPr>
        <w:spacing w:after="0" w:line="240" w:lineRule="auto"/>
        <w:contextualSpacing/>
        <w:jc w:val="center"/>
        <w:rPr>
          <w:rFonts w:cs="Times New Roman"/>
          <w:b/>
          <w:szCs w:val="24"/>
        </w:rPr>
      </w:pPr>
      <w:r w:rsidRPr="00F15E88">
        <w:rPr>
          <w:rFonts w:cs="Times New Roman"/>
          <w:b/>
          <w:szCs w:val="24"/>
        </w:rPr>
        <w:t xml:space="preserve">Объект: </w:t>
      </w:r>
      <w:r w:rsidRPr="00A24D97">
        <w:rPr>
          <w:rFonts w:cs="Times New Roman"/>
          <w:b/>
          <w:szCs w:val="24"/>
        </w:rPr>
        <w:t>«Жилой комплекс, расположенный в квартале, ограниченном улицами М. Горького, Красная и пер. Интернациональный в г. Ижевске. I</w:t>
      </w:r>
      <w:r w:rsidR="001647E9">
        <w:rPr>
          <w:rFonts w:cs="Times New Roman"/>
          <w:b/>
          <w:szCs w:val="24"/>
          <w:lang w:val="en-US"/>
        </w:rPr>
        <w:t>I</w:t>
      </w:r>
      <w:r w:rsidRPr="00A24D97">
        <w:rPr>
          <w:rFonts w:cs="Times New Roman"/>
          <w:b/>
          <w:szCs w:val="24"/>
        </w:rPr>
        <w:t xml:space="preserve"> этап строительства»</w:t>
      </w:r>
    </w:p>
    <w:p w14:paraId="733388A2" w14:textId="77777777" w:rsidR="00FA2231" w:rsidRPr="00F15E88" w:rsidRDefault="00FA2231" w:rsidP="00FA2231">
      <w:pPr>
        <w:spacing w:after="0" w:line="240" w:lineRule="auto"/>
        <w:ind w:left="-709"/>
        <w:contextualSpacing/>
        <w:jc w:val="center"/>
        <w:rPr>
          <w:rFonts w:cs="Times New Roman"/>
          <w:b/>
        </w:rPr>
      </w:pPr>
    </w:p>
    <w:p w14:paraId="1B0D961B" w14:textId="77777777" w:rsidR="00FA2231" w:rsidRPr="00A24D97" w:rsidRDefault="00FA2231" w:rsidP="00FA2231">
      <w:pPr>
        <w:spacing w:after="0" w:line="240" w:lineRule="auto"/>
        <w:jc w:val="both"/>
        <w:rPr>
          <w:szCs w:val="24"/>
        </w:rPr>
      </w:pPr>
      <w:r w:rsidRPr="00A24D97">
        <w:rPr>
          <w:szCs w:val="24"/>
        </w:rPr>
        <w:t xml:space="preserve">Заказчик (Застройщик): </w:t>
      </w:r>
      <w:r w:rsidRPr="00A24D97">
        <w:rPr>
          <w:b/>
          <w:bCs/>
          <w:szCs w:val="24"/>
        </w:rPr>
        <w:t xml:space="preserve">ООО СЗ «Грибоедов», </w:t>
      </w:r>
      <w:r w:rsidRPr="00A24D97">
        <w:rPr>
          <w:bCs/>
          <w:szCs w:val="24"/>
        </w:rPr>
        <w:t>ИНН 1840070407</w:t>
      </w:r>
    </w:p>
    <w:p w14:paraId="734448F8" w14:textId="77777777" w:rsidR="00FA2231" w:rsidRPr="00A24D97" w:rsidRDefault="00FA2231" w:rsidP="00FA2231">
      <w:pPr>
        <w:spacing w:after="0" w:line="240" w:lineRule="auto"/>
        <w:jc w:val="both"/>
        <w:rPr>
          <w:bCs/>
          <w:szCs w:val="24"/>
        </w:rPr>
      </w:pPr>
      <w:proofErr w:type="spellStart"/>
      <w:r w:rsidRPr="00A24D97">
        <w:rPr>
          <w:szCs w:val="24"/>
        </w:rPr>
        <w:t>Техзаказчик</w:t>
      </w:r>
      <w:proofErr w:type="spellEnd"/>
      <w:r w:rsidRPr="00A24D97">
        <w:rPr>
          <w:szCs w:val="24"/>
        </w:rPr>
        <w:t xml:space="preserve">: </w:t>
      </w:r>
      <w:r w:rsidRPr="00A24D97">
        <w:rPr>
          <w:b/>
          <w:bCs/>
          <w:szCs w:val="24"/>
        </w:rPr>
        <w:t>ООО ПСК «</w:t>
      </w:r>
      <w:proofErr w:type="spellStart"/>
      <w:r w:rsidRPr="00A24D97">
        <w:rPr>
          <w:b/>
          <w:bCs/>
          <w:szCs w:val="24"/>
        </w:rPr>
        <w:t>УралДомСтрой</w:t>
      </w:r>
      <w:proofErr w:type="spellEnd"/>
      <w:r w:rsidRPr="00A24D97">
        <w:rPr>
          <w:b/>
          <w:bCs/>
          <w:szCs w:val="24"/>
        </w:rPr>
        <w:t xml:space="preserve">», </w:t>
      </w:r>
      <w:r w:rsidRPr="00A24D97">
        <w:rPr>
          <w:bCs/>
          <w:szCs w:val="24"/>
        </w:rPr>
        <w:t>ИНН 1840037939</w:t>
      </w:r>
    </w:p>
    <w:p w14:paraId="1DB05705" w14:textId="77777777" w:rsidR="00FA2231" w:rsidRPr="00A24D97" w:rsidRDefault="00FA2231" w:rsidP="00FA2231">
      <w:pPr>
        <w:spacing w:after="0" w:line="240" w:lineRule="auto"/>
        <w:jc w:val="both"/>
        <w:rPr>
          <w:szCs w:val="24"/>
        </w:rPr>
      </w:pPr>
      <w:r w:rsidRPr="00A24D97">
        <w:rPr>
          <w:szCs w:val="24"/>
        </w:rPr>
        <w:t xml:space="preserve">Генеральный подрядчик: </w:t>
      </w:r>
      <w:r w:rsidRPr="00A24D97">
        <w:rPr>
          <w:b/>
          <w:szCs w:val="24"/>
        </w:rPr>
        <w:t>ООО СК «КОНТИНЕНТ»,</w:t>
      </w:r>
      <w:r w:rsidRPr="00A24D97">
        <w:rPr>
          <w:szCs w:val="24"/>
        </w:rPr>
        <w:t xml:space="preserve"> ИНН 1831191469</w:t>
      </w:r>
    </w:p>
    <w:p w14:paraId="11071749" w14:textId="4950BB2D" w:rsidR="00FA2231" w:rsidRPr="007557EB" w:rsidRDefault="001647E9" w:rsidP="00FA2231">
      <w:p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Проектная документация: №0013-18/21-АСКУЭР</w:t>
      </w:r>
      <w:r w:rsidR="00FA2231">
        <w:rPr>
          <w:rFonts w:cs="Times New Roman"/>
          <w:szCs w:val="24"/>
        </w:rPr>
        <w:t xml:space="preserve">, ООО ПБ «Чайка </w:t>
      </w:r>
      <w:proofErr w:type="spellStart"/>
      <w:r w:rsidR="00FA2231">
        <w:rPr>
          <w:rFonts w:cs="Times New Roman"/>
          <w:szCs w:val="24"/>
        </w:rPr>
        <w:t>Лаб</w:t>
      </w:r>
      <w:proofErr w:type="spellEnd"/>
      <w:r w:rsidR="00FA2231" w:rsidRPr="007557EB">
        <w:rPr>
          <w:rFonts w:cs="Times New Roman"/>
          <w:szCs w:val="24"/>
        </w:rPr>
        <w:t>», (далее «Рабочая документация»). На момент заключения договора 1 (Один) комплект проектной документации передан Субподрядчику.</w:t>
      </w:r>
    </w:p>
    <w:p w14:paraId="58151566" w14:textId="77777777" w:rsidR="00FA2231" w:rsidRPr="003028D2" w:rsidRDefault="00FA2231" w:rsidP="00FA2231">
      <w:pPr>
        <w:spacing w:after="0" w:line="240" w:lineRule="auto"/>
        <w:rPr>
          <w:rFonts w:cs="Times New Roman"/>
          <w:szCs w:val="24"/>
        </w:rPr>
      </w:pPr>
    </w:p>
    <w:p w14:paraId="3BE2C7A4" w14:textId="1399DE18" w:rsidR="00FA2231" w:rsidRPr="0072029F" w:rsidRDefault="00FA2231" w:rsidP="00FA2231">
      <w:pPr>
        <w:spacing w:after="0" w:line="240" w:lineRule="auto"/>
        <w:rPr>
          <w:rFonts w:cs="Times New Roman"/>
        </w:rPr>
      </w:pPr>
      <w:r w:rsidRPr="0FB82E9C">
        <w:rPr>
          <w:rFonts w:cs="Times New Roman"/>
        </w:rPr>
        <w:t xml:space="preserve">Код объекта: </w:t>
      </w:r>
      <w:r w:rsidR="001647E9">
        <w:rPr>
          <w:rFonts w:cs="Times New Roman"/>
          <w:iCs/>
        </w:rPr>
        <w:t>КНГ2</w:t>
      </w:r>
    </w:p>
    <w:p w14:paraId="6A05A809" w14:textId="0611B367" w:rsidR="00986BED" w:rsidRPr="00403FC4" w:rsidRDefault="00FA2231" w:rsidP="00FA2231">
      <w:pPr>
        <w:spacing w:after="0" w:line="240" w:lineRule="auto"/>
        <w:rPr>
          <w:rFonts w:eastAsia="Calibri" w:cs="Times New Roman"/>
          <w:szCs w:val="24"/>
        </w:rPr>
      </w:pPr>
      <w:r w:rsidRPr="0FB82E9C">
        <w:rPr>
          <w:rFonts w:eastAsia="Calibri" w:cs="Times New Roman"/>
        </w:rPr>
        <w:t>Код затрат: D50</w:t>
      </w:r>
    </w:p>
    <w:p w14:paraId="3D115C4E" w14:textId="77777777" w:rsidR="009668A3" w:rsidRDefault="0FB82E9C" w:rsidP="0028373F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center"/>
        <w:rPr>
          <w:rFonts w:cs="Times New Roman"/>
          <w:b/>
          <w:bCs/>
          <w:u w:val="single"/>
        </w:rPr>
      </w:pPr>
      <w:r w:rsidRPr="0FB82E9C">
        <w:rPr>
          <w:rFonts w:cs="Times New Roman"/>
          <w:b/>
          <w:bCs/>
          <w:u w:val="single"/>
        </w:rPr>
        <w:t>Обязательные условия организационного характера:</w:t>
      </w:r>
    </w:p>
    <w:p w14:paraId="5A39BBE3" w14:textId="77777777" w:rsidR="00986BED" w:rsidRPr="00403FC4" w:rsidRDefault="00986BED" w:rsidP="00FA2059">
      <w:pPr>
        <w:pStyle w:val="a3"/>
        <w:spacing w:after="0" w:line="240" w:lineRule="auto"/>
        <w:ind w:left="0"/>
        <w:contextualSpacing w:val="0"/>
        <w:rPr>
          <w:rFonts w:cs="Times New Roman"/>
          <w:b/>
          <w:szCs w:val="24"/>
          <w:u w:val="single"/>
        </w:rPr>
      </w:pPr>
    </w:p>
    <w:p w14:paraId="22B5E671" w14:textId="59B97A48" w:rsidR="00403FC4" w:rsidRPr="009B5C5D" w:rsidRDefault="0FB82E9C" w:rsidP="0028373F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eastAsia="Times New Roman" w:cs="Times New Roman"/>
          <w:lang w:eastAsia="ru-RU"/>
        </w:rPr>
      </w:pPr>
      <w:r w:rsidRPr="0FB82E9C">
        <w:rPr>
          <w:rFonts w:cs="Times New Roman"/>
        </w:rPr>
        <w:t>Сроки производства работ устанавливаются в соответствии с Графиком производства работ (Приложение 3)</w:t>
      </w:r>
      <w:r w:rsidRPr="0FB82E9C">
        <w:rPr>
          <w:rFonts w:eastAsia="Times New Roman" w:cs="Times New Roman"/>
          <w:lang w:eastAsia="ru-RU"/>
        </w:rPr>
        <w:t xml:space="preserve">, </w:t>
      </w:r>
      <w:r w:rsidRPr="0FB82E9C">
        <w:rPr>
          <w:rFonts w:cs="Times New Roman"/>
        </w:rPr>
        <w:t>в.</w:t>
      </w:r>
      <w:r w:rsidR="00E41FE1" w:rsidRPr="00E41FE1">
        <w:rPr>
          <w:rFonts w:cs="Times New Roman"/>
        </w:rPr>
        <w:t xml:space="preserve"> </w:t>
      </w:r>
      <w:proofErr w:type="spellStart"/>
      <w:r w:rsidRPr="0FB82E9C">
        <w:rPr>
          <w:rFonts w:cs="Times New Roman"/>
        </w:rPr>
        <w:t>т.ч</w:t>
      </w:r>
      <w:proofErr w:type="spellEnd"/>
      <w:r w:rsidRPr="0FB82E9C">
        <w:rPr>
          <w:rFonts w:cs="Times New Roman"/>
        </w:rPr>
        <w:t>. выполнение полного комплекса работ по договору подряда, сдача выполненных работ проведение пуско-наладочных работ, сдача результата выполненных работ;</w:t>
      </w:r>
    </w:p>
    <w:p w14:paraId="3CA646F7" w14:textId="77777777" w:rsidR="009668A3" w:rsidRPr="00403FC4" w:rsidRDefault="0FB82E9C" w:rsidP="0028373F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eastAsia="Times New Roman" w:cs="Times New Roman"/>
          <w:lang w:eastAsia="ru-RU"/>
        </w:rPr>
      </w:pPr>
      <w:r w:rsidRPr="0FB82E9C">
        <w:rPr>
          <w:rFonts w:eastAsia="SimSun" w:cs="Times New Roman"/>
          <w:lang w:eastAsia="ru-RU"/>
        </w:rPr>
        <w:t>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14:paraId="2BA9EAEB" w14:textId="77777777" w:rsidR="009668A3" w:rsidRPr="00D625E8" w:rsidRDefault="0FB82E9C" w:rsidP="0028373F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eastAsia="Times New Roman" w:cs="Times New Roman"/>
          <w:lang w:eastAsia="ru-RU"/>
        </w:rPr>
      </w:pPr>
      <w:r w:rsidRPr="0FB82E9C">
        <w:rPr>
          <w:rFonts w:eastAsia="SimSun" w:cs="Times New Roman"/>
          <w:lang w:eastAsia="ru-RU"/>
        </w:rPr>
        <w:t>Субподрядчик обязуется разработать и согласовать с Генподрядчиком технологическую карту. Без наличия, согласованной Технологической карты работы производить ЗАПРЕЩЕНО!</w:t>
      </w:r>
    </w:p>
    <w:p w14:paraId="18C1574A" w14:textId="332B2C5F" w:rsidR="00D625E8" w:rsidRPr="00403FC4" w:rsidRDefault="00D625E8" w:rsidP="0028373F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eastAsia="Times New Roman" w:cs="Times New Roman"/>
          <w:lang w:eastAsia="ru-RU"/>
        </w:rPr>
      </w:pPr>
      <w:r w:rsidRPr="0FB82E9C">
        <w:rPr>
          <w:rFonts w:cs="Times New Roman"/>
        </w:rPr>
        <w:t>Субподрядчик имеет собственную производственно-техническую базу, положительный опыт выполнения подобных работ на других объектах</w:t>
      </w:r>
      <w:r w:rsidR="00B243AD" w:rsidRPr="0FB82E9C">
        <w:rPr>
          <w:rFonts w:cs="Times New Roman"/>
        </w:rPr>
        <w:t>.</w:t>
      </w:r>
      <w:r w:rsidR="00B243AD" w:rsidRPr="00B243AD">
        <w:rPr>
          <w:color w:val="000000"/>
          <w:bdr w:val="none" w:sz="0" w:space="0" w:color="auto" w:frame="1"/>
        </w:rPr>
        <w:t xml:space="preserve"> </w:t>
      </w:r>
      <w:r w:rsidR="00B243AD">
        <w:rPr>
          <w:rStyle w:val="normaltextrun"/>
          <w:color w:val="000000"/>
          <w:bdr w:val="none" w:sz="0" w:space="0" w:color="auto" w:frame="1"/>
        </w:rPr>
        <w:t>Субподрядчик является профессиональным участником рынка подрядных строительных работ.</w:t>
      </w:r>
    </w:p>
    <w:p w14:paraId="26A6EA13" w14:textId="77777777" w:rsidR="009668A3" w:rsidRPr="00403FC4" w:rsidRDefault="0FB82E9C" w:rsidP="0028373F">
      <w:pPr>
        <w:numPr>
          <w:ilvl w:val="1"/>
          <w:numId w:val="2"/>
        </w:numPr>
        <w:spacing w:after="0" w:line="240" w:lineRule="auto"/>
        <w:ind w:left="0" w:firstLine="0"/>
        <w:jc w:val="both"/>
        <w:rPr>
          <w:rFonts w:eastAsia="SimSun" w:cs="Times New Roman"/>
          <w:lang w:eastAsia="ru-RU"/>
        </w:rPr>
      </w:pPr>
      <w:r w:rsidRPr="0FB82E9C">
        <w:rPr>
          <w:rFonts w:eastAsia="SimSun" w:cs="Times New Roman"/>
          <w:lang w:eastAsia="ru-RU"/>
        </w:rPr>
        <w:t xml:space="preserve">В стоимость работ входит: </w:t>
      </w:r>
    </w:p>
    <w:p w14:paraId="4B690FCF" w14:textId="438C8830" w:rsidR="00D625E8" w:rsidRDefault="0FB82E9C" w:rsidP="0FB82E9C">
      <w:pPr>
        <w:spacing w:after="0" w:line="240" w:lineRule="auto"/>
        <w:jc w:val="both"/>
        <w:rPr>
          <w:rFonts w:eastAsia="SimSun" w:cs="Times New Roman"/>
          <w:lang w:eastAsia="ru-RU"/>
        </w:rPr>
      </w:pPr>
      <w:r w:rsidRPr="0FB82E9C">
        <w:rPr>
          <w:rFonts w:eastAsia="SimSun" w:cs="Times New Roman"/>
          <w:lang w:eastAsia="ru-RU"/>
        </w:rPr>
        <w:t>Затраты на установку закладных изделий, сверление отверстий, стоимость всех расходных и вспомогательных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</w:t>
      </w:r>
      <w:r w:rsidR="007B2438">
        <w:rPr>
          <w:rFonts w:eastAsia="SimSun" w:cs="Times New Roman"/>
          <w:lang w:eastAsia="ru-RU"/>
        </w:rPr>
        <w:t xml:space="preserve"> ленты, уплотнители, фурнитура</w:t>
      </w:r>
      <w:r w:rsidRPr="0FB82E9C">
        <w:rPr>
          <w:rFonts w:eastAsia="SimSun" w:cs="Times New Roman"/>
          <w:lang w:eastAsia="ru-RU"/>
        </w:rPr>
        <w:t xml:space="preserve">, гидроизоляционная защита, герметизация всех монтажных швов/примыканий/стыков, </w:t>
      </w:r>
      <w:proofErr w:type="spellStart"/>
      <w:r w:rsidRPr="0FB82E9C">
        <w:rPr>
          <w:rFonts w:eastAsia="SimSun" w:cs="Times New Roman"/>
          <w:lang w:eastAsia="ru-RU"/>
        </w:rPr>
        <w:t>огрунтовка</w:t>
      </w:r>
      <w:proofErr w:type="spellEnd"/>
      <w:r w:rsidRPr="0FB82E9C">
        <w:rPr>
          <w:rFonts w:eastAsia="SimSun" w:cs="Times New Roman"/>
          <w:lang w:eastAsia="ru-RU"/>
        </w:rPr>
        <w:t xml:space="preserve"> и покраска), стоимос</w:t>
      </w:r>
      <w:r w:rsidR="007B2438">
        <w:rPr>
          <w:rFonts w:eastAsia="SimSun" w:cs="Times New Roman"/>
          <w:lang w:eastAsia="ru-RU"/>
        </w:rPr>
        <w:t>ть утеплителя</w:t>
      </w:r>
      <w:r w:rsidRPr="0FB82E9C">
        <w:rPr>
          <w:rFonts w:eastAsia="SimSun" w:cs="Times New Roman"/>
          <w:lang w:eastAsia="ru-RU"/>
        </w:rPr>
        <w:t>, а также заделку этих отверстий после своих работ, Субподрядчик выполняет своими силами негорючими материалами (ЦПР или бетон) с предварительным согласованием с Генподрядчиком, затраты на устройство защитной пленки смонтированных конструкций в случае необходимости;</w:t>
      </w:r>
    </w:p>
    <w:p w14:paraId="4EC0C90F" w14:textId="77777777" w:rsidR="00D625E8" w:rsidRPr="00D625E8" w:rsidRDefault="0FB82E9C" w:rsidP="0028373F">
      <w:pPr>
        <w:pStyle w:val="a3"/>
        <w:numPr>
          <w:ilvl w:val="1"/>
          <w:numId w:val="6"/>
        </w:numPr>
        <w:spacing w:after="0" w:line="240" w:lineRule="auto"/>
        <w:ind w:left="0" w:firstLine="0"/>
        <w:jc w:val="both"/>
        <w:rPr>
          <w:rFonts w:cs="Times New Roman"/>
        </w:rPr>
      </w:pPr>
      <w:r w:rsidRPr="0FB82E9C">
        <w:rPr>
          <w:rFonts w:cs="Times New Roman"/>
        </w:rPr>
        <w:t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Субподрядчиком.</w:t>
      </w:r>
    </w:p>
    <w:p w14:paraId="594348B7" w14:textId="2E4FCA7D" w:rsidR="005F168A" w:rsidRDefault="0FB82E9C" w:rsidP="0028373F">
      <w:pPr>
        <w:pStyle w:val="a3"/>
        <w:numPr>
          <w:ilvl w:val="1"/>
          <w:numId w:val="6"/>
        </w:numPr>
        <w:spacing w:after="0" w:line="240" w:lineRule="auto"/>
        <w:ind w:left="0" w:firstLine="0"/>
        <w:contextualSpacing w:val="0"/>
        <w:jc w:val="both"/>
        <w:rPr>
          <w:rFonts w:cs="Times New Roman"/>
        </w:rPr>
      </w:pPr>
      <w:r w:rsidRPr="0FB82E9C">
        <w:rPr>
          <w:rFonts w:cs="Times New Roman"/>
        </w:rPr>
        <w:t>Сдача результата выполненных работ представителям Заказчика, проектной организации (авторский надзор), Главного управления по государственному надзору. В случае выявления от</w:t>
      </w:r>
      <w:r w:rsidR="007B2438">
        <w:rPr>
          <w:rFonts w:cs="Times New Roman"/>
        </w:rPr>
        <w:t>клонений от проекта, требований</w:t>
      </w:r>
      <w:r w:rsidRPr="0FB82E9C">
        <w:rPr>
          <w:rFonts w:cs="Times New Roman"/>
        </w:rPr>
        <w:t xml:space="preserve"> СП, ГОСТ, замечаний (предписаний) по вине Субподрядчика, Субподрядчик обязан устранить замечания в кратчайшие сроки и за свой счет. </w:t>
      </w:r>
    </w:p>
    <w:p w14:paraId="30D696DA" w14:textId="77777777" w:rsidR="005F168A" w:rsidRDefault="005F168A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14:paraId="6EBC3E62" w14:textId="77777777" w:rsidR="007D3165" w:rsidRDefault="0FB82E9C" w:rsidP="0028373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cs="Times New Roman"/>
          <w:b/>
          <w:bCs/>
          <w:u w:val="single"/>
        </w:rPr>
      </w:pPr>
      <w:r w:rsidRPr="0FB82E9C">
        <w:rPr>
          <w:rFonts w:cs="Times New Roman"/>
          <w:b/>
          <w:bCs/>
          <w:u w:val="single"/>
        </w:rPr>
        <w:lastRenderedPageBreak/>
        <w:t>Условия и порядок расчетов</w:t>
      </w:r>
    </w:p>
    <w:p w14:paraId="46B222EC" w14:textId="77777777" w:rsidR="007D3165" w:rsidRDefault="007D3165" w:rsidP="007D3165">
      <w:pPr>
        <w:spacing w:after="0" w:line="240" w:lineRule="auto"/>
        <w:jc w:val="center"/>
        <w:rPr>
          <w:rFonts w:cs="Times New Roman"/>
          <w:b/>
          <w:szCs w:val="24"/>
          <w:u w:val="single"/>
        </w:rPr>
      </w:pPr>
    </w:p>
    <w:p w14:paraId="3E7A7E7E" w14:textId="77777777" w:rsidR="001647E9" w:rsidRDefault="001647E9" w:rsidP="001647E9">
      <w:pPr>
        <w:pStyle w:val="a3"/>
        <w:numPr>
          <w:ilvl w:val="1"/>
          <w:numId w:val="1"/>
        </w:numPr>
        <w:spacing w:after="0" w:line="240" w:lineRule="auto"/>
        <w:jc w:val="both"/>
        <w:rPr>
          <w:rFonts w:cs="Times New Roman"/>
        </w:rPr>
      </w:pPr>
      <w:r w:rsidRPr="0FB82E9C">
        <w:rPr>
          <w:rFonts w:cs="Times New Roman"/>
          <w:b/>
          <w:bCs/>
          <w:highlight w:val="lightGray"/>
        </w:rPr>
        <w:t xml:space="preserve">Вариант-1: </w:t>
      </w:r>
      <w:r w:rsidRPr="0FB82E9C">
        <w:rPr>
          <w:rFonts w:cs="Times New Roman"/>
          <w:i/>
          <w:iCs/>
          <w:highlight w:val="lightGray"/>
        </w:rPr>
        <w:t>авансовый платеж выплачивается однократно (работы и/или материалы) сумма авансового платежа равна Предельной сумме текущей дебиторской задолженности.</w:t>
      </w:r>
    </w:p>
    <w:p w14:paraId="7C53891A" w14:textId="77777777" w:rsidR="001647E9" w:rsidRDefault="001647E9" w:rsidP="001647E9">
      <w:pPr>
        <w:pStyle w:val="a3"/>
        <w:spacing w:after="0" w:line="240" w:lineRule="auto"/>
        <w:ind w:left="0"/>
        <w:jc w:val="both"/>
        <w:rPr>
          <w:szCs w:val="24"/>
        </w:rPr>
      </w:pPr>
      <w:r>
        <w:t>Допускается выплата аванса по соглашению между Генподрядчиком и Субподрядчиком, на основании выставленного Субподрядчиком счета на оплату.</w:t>
      </w:r>
    </w:p>
    <w:p w14:paraId="2BBFA8C7" w14:textId="77777777" w:rsidR="001647E9" w:rsidRDefault="001647E9" w:rsidP="001647E9">
      <w:pPr>
        <w:pStyle w:val="a3"/>
        <w:spacing w:after="0" w:line="240" w:lineRule="auto"/>
        <w:ind w:left="0"/>
        <w:jc w:val="both"/>
        <w:rPr>
          <w:rFonts w:cs="Times New Roman"/>
        </w:rPr>
      </w:pPr>
      <w:r w:rsidRPr="0FB82E9C">
        <w:rPr>
          <w:rFonts w:cs="Times New Roman"/>
        </w:rPr>
        <w:t>Первый авансовый платеж</w:t>
      </w:r>
      <w:r w:rsidRPr="0FB82E9C">
        <w:rPr>
          <w:rFonts w:cs="Times New Roman"/>
          <w:color w:val="000000" w:themeColor="text1"/>
        </w:rPr>
        <w:t xml:space="preserve"> в сумме </w:t>
      </w:r>
      <w:r w:rsidRPr="0FB82E9C">
        <w:rPr>
          <w:rFonts w:cs="Times New Roman"/>
          <w:i/>
          <w:iCs/>
          <w:highlight w:val="yellow"/>
        </w:rPr>
        <w:t>сумма цифрами</w:t>
      </w:r>
      <w:r w:rsidRPr="0FB82E9C">
        <w:rPr>
          <w:rFonts w:cs="Times New Roman"/>
          <w:i/>
          <w:iCs/>
        </w:rPr>
        <w:t xml:space="preserve"> </w:t>
      </w:r>
      <w:r w:rsidRPr="0FB82E9C">
        <w:rPr>
          <w:rFonts w:cs="Times New Roman"/>
          <w:i/>
          <w:iCs/>
          <w:highlight w:val="yellow"/>
        </w:rPr>
        <w:t>(сумма прописью)</w:t>
      </w:r>
      <w:r w:rsidRPr="0FB82E9C">
        <w:rPr>
          <w:rFonts w:cs="Times New Roman"/>
          <w:color w:val="2E74B5"/>
        </w:rPr>
        <w:t xml:space="preserve"> </w:t>
      </w:r>
      <w:r w:rsidRPr="0FB82E9C">
        <w:rPr>
          <w:rFonts w:cs="Times New Roman"/>
        </w:rPr>
        <w:t xml:space="preserve">рублей </w:t>
      </w:r>
      <w:r w:rsidRPr="0FB82E9C">
        <w:rPr>
          <w:rFonts w:cs="Times New Roman"/>
          <w:i/>
          <w:iCs/>
          <w:highlight w:val="yellow"/>
        </w:rPr>
        <w:t>сумма цифрами</w:t>
      </w:r>
      <w:r w:rsidRPr="0FB82E9C">
        <w:rPr>
          <w:rFonts w:cs="Times New Roman"/>
        </w:rPr>
        <w:t xml:space="preserve"> копеек,</w:t>
      </w:r>
      <w:r w:rsidRPr="0FB82E9C">
        <w:rPr>
          <w:rFonts w:cs="Times New Roman"/>
          <w:i/>
          <w:iCs/>
          <w:highlight w:val="yellow"/>
        </w:rPr>
        <w:t xml:space="preserve"> в том числе НДС</w:t>
      </w:r>
      <w:r w:rsidRPr="0FB82E9C">
        <w:rPr>
          <w:rFonts w:cs="Times New Roman"/>
        </w:rPr>
        <w:t>, подлежит оплате в течение 10 (Десяти) рабочих дней с момента выставления Субподрядчиком счета на оплату.</w:t>
      </w:r>
    </w:p>
    <w:p w14:paraId="72BA975B" w14:textId="77777777" w:rsidR="001647E9" w:rsidRDefault="001647E9" w:rsidP="001647E9">
      <w:pPr>
        <w:pStyle w:val="a3"/>
        <w:spacing w:after="0" w:line="240" w:lineRule="auto"/>
        <w:ind w:left="0"/>
        <w:jc w:val="both"/>
        <w:rPr>
          <w:szCs w:val="24"/>
        </w:rPr>
      </w:pPr>
      <w:r>
        <w:t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51D607A9" w14:textId="4DF68922" w:rsidR="007D3165" w:rsidRDefault="007D3165" w:rsidP="007D3165">
      <w:pPr>
        <w:pStyle w:val="a3"/>
        <w:spacing w:after="0" w:line="240" w:lineRule="auto"/>
        <w:ind w:left="0"/>
        <w:jc w:val="both"/>
        <w:rPr>
          <w:rFonts w:cs="Times New Roman"/>
          <w:szCs w:val="24"/>
        </w:rPr>
      </w:pPr>
    </w:p>
    <w:p w14:paraId="53128261" w14:textId="77777777" w:rsidR="00515B57" w:rsidRPr="00403FC4" w:rsidRDefault="00515B57" w:rsidP="00515B57">
      <w:pPr>
        <w:pStyle w:val="a3"/>
        <w:spacing w:after="0" w:line="240" w:lineRule="auto"/>
        <w:ind w:left="0"/>
        <w:contextualSpacing w:val="0"/>
        <w:rPr>
          <w:rFonts w:cs="Times New Roman"/>
          <w:szCs w:val="24"/>
        </w:rPr>
      </w:pPr>
    </w:p>
    <w:p w14:paraId="7C7C7F4A" w14:textId="77777777" w:rsidR="00BB67DD" w:rsidRPr="00BB67DD" w:rsidRDefault="0FB82E9C" w:rsidP="0028373F">
      <w:pPr>
        <w:pStyle w:val="a3"/>
        <w:numPr>
          <w:ilvl w:val="0"/>
          <w:numId w:val="5"/>
        </w:numPr>
        <w:spacing w:after="0" w:line="240" w:lineRule="auto"/>
        <w:contextualSpacing w:val="0"/>
        <w:jc w:val="center"/>
        <w:rPr>
          <w:rFonts w:cs="Times New Roman"/>
          <w:b/>
          <w:bCs/>
          <w:u w:val="single"/>
        </w:rPr>
      </w:pPr>
      <w:r w:rsidRPr="0FB82E9C">
        <w:rPr>
          <w:rFonts w:cs="Times New Roman"/>
          <w:b/>
          <w:bCs/>
          <w:u w:val="single"/>
        </w:rPr>
        <w:t>Общие обязательные условия производственного</w:t>
      </w:r>
      <w:r w:rsidRPr="0FB82E9C">
        <w:rPr>
          <w:rFonts w:eastAsia="Calibri" w:cs="Times New Roman"/>
          <w:b/>
          <w:bCs/>
          <w:u w:val="single"/>
        </w:rPr>
        <w:t xml:space="preserve"> характера:</w:t>
      </w:r>
    </w:p>
    <w:p w14:paraId="62486C05" w14:textId="77777777" w:rsidR="00BB67DD" w:rsidRPr="00BB67DD" w:rsidRDefault="00BB67DD" w:rsidP="00BB67DD">
      <w:pPr>
        <w:spacing w:after="0" w:line="240" w:lineRule="auto"/>
        <w:rPr>
          <w:rFonts w:cs="Times New Roman"/>
          <w:b/>
          <w:szCs w:val="24"/>
          <w:u w:val="single"/>
        </w:rPr>
      </w:pPr>
    </w:p>
    <w:p w14:paraId="3A15CE62" w14:textId="0E319ABB" w:rsidR="00705656" w:rsidRPr="00403FC4" w:rsidRDefault="0FB82E9C" w:rsidP="007B2438">
      <w:pPr>
        <w:numPr>
          <w:ilvl w:val="1"/>
          <w:numId w:val="5"/>
        </w:numPr>
        <w:spacing w:after="0" w:line="240" w:lineRule="auto"/>
        <w:jc w:val="both"/>
        <w:rPr>
          <w:rFonts w:cs="Times New Roman"/>
        </w:rPr>
      </w:pPr>
      <w:r w:rsidRPr="0FB82E9C">
        <w:rPr>
          <w:rFonts w:cs="Times New Roman"/>
        </w:rPr>
        <w:t xml:space="preserve">Выполнить полный комплекс работ «под ключ»: </w:t>
      </w:r>
      <w:r w:rsidRPr="0FB82E9C">
        <w:rPr>
          <w:rFonts w:eastAsia="Times New Roman" w:cs="Times New Roman"/>
          <w:lang w:eastAsia="ru-RU"/>
        </w:rPr>
        <w:t>по поставке материалов</w:t>
      </w:r>
      <w:r w:rsidR="00961D4D">
        <w:rPr>
          <w:rFonts w:cs="Times New Roman"/>
        </w:rPr>
        <w:t xml:space="preserve">, </w:t>
      </w:r>
      <w:r w:rsidR="007B2438" w:rsidRPr="007B2438">
        <w:rPr>
          <w:rFonts w:cs="Times New Roman"/>
        </w:rPr>
        <w:t>устройству автоматической системы контроля и учета энергетических ресурсов</w:t>
      </w:r>
      <w:r w:rsidRPr="0FB82E9C">
        <w:rPr>
          <w:rFonts w:cs="Times New Roman"/>
        </w:rPr>
        <w:t xml:space="preserve">, в </w:t>
      </w:r>
      <w:proofErr w:type="spellStart"/>
      <w:r w:rsidRPr="0FB82E9C">
        <w:rPr>
          <w:rFonts w:cs="Times New Roman"/>
        </w:rPr>
        <w:t>т.ч</w:t>
      </w:r>
      <w:proofErr w:type="spellEnd"/>
      <w:r w:rsidRPr="0FB82E9C">
        <w:rPr>
          <w:rFonts w:cs="Times New Roman"/>
        </w:rPr>
        <w:t>. пуско-наладочные работы</w:t>
      </w:r>
      <w:r>
        <w:t xml:space="preserve"> с оформлением необходимой разрешительной документации,</w:t>
      </w:r>
      <w:r w:rsidRPr="0FB82E9C">
        <w:rPr>
          <w:rFonts w:cs="Times New Roman"/>
        </w:rPr>
        <w:t xml:space="preserve"> согласно «Рабочей документации» (в том числе изменения к ней), ведомости работ и материалов (Приложение 1) и данного технического задания.</w:t>
      </w:r>
    </w:p>
    <w:p w14:paraId="20DC6FDE" w14:textId="77777777" w:rsidR="009668A3" w:rsidRPr="00403FC4" w:rsidRDefault="00B56C6A" w:rsidP="0028373F">
      <w:pPr>
        <w:numPr>
          <w:ilvl w:val="1"/>
          <w:numId w:val="5"/>
        </w:numPr>
        <w:spacing w:after="0" w:line="240" w:lineRule="auto"/>
        <w:jc w:val="both"/>
        <w:rPr>
          <w:rFonts w:cs="Times New Roman"/>
          <w:szCs w:val="24"/>
        </w:rPr>
      </w:pPr>
      <w:r w:rsidRPr="00034102">
        <w:rPr>
          <w:szCs w:val="24"/>
        </w:rPr>
        <w:t xml:space="preserve">Сдача результата выполненных работ представителям </w:t>
      </w:r>
      <w:r>
        <w:rPr>
          <w:szCs w:val="24"/>
        </w:rPr>
        <w:t>Генподрядчика</w:t>
      </w:r>
      <w:r w:rsidRPr="00034102">
        <w:rPr>
          <w:szCs w:val="24"/>
        </w:rPr>
        <w:t xml:space="preserve">, </w:t>
      </w:r>
      <w:r>
        <w:rPr>
          <w:szCs w:val="24"/>
        </w:rPr>
        <w:t>Заказчика</w:t>
      </w:r>
      <w:r w:rsidRPr="00034102">
        <w:rPr>
          <w:szCs w:val="24"/>
        </w:rPr>
        <w:t>, проектной организации (авторский надзор), Главного управления по государственному надзору, Федеральной службы по экологическому, технологическому и атомному надзору ("</w:t>
      </w:r>
      <w:proofErr w:type="spellStart"/>
      <w:r w:rsidRPr="00034102">
        <w:rPr>
          <w:szCs w:val="24"/>
        </w:rPr>
        <w:t>Ростехнадзор</w:t>
      </w:r>
      <w:proofErr w:type="spellEnd"/>
      <w:r w:rsidRPr="00034102">
        <w:rPr>
          <w:szCs w:val="24"/>
        </w:rPr>
        <w:t>"),</w:t>
      </w:r>
      <w:r>
        <w:rPr>
          <w:szCs w:val="24"/>
        </w:rPr>
        <w:t xml:space="preserve"> а также </w:t>
      </w:r>
      <w:proofErr w:type="spellStart"/>
      <w:r>
        <w:rPr>
          <w:szCs w:val="24"/>
        </w:rPr>
        <w:t>Ресурсоснабжающих</w:t>
      </w:r>
      <w:proofErr w:type="spellEnd"/>
      <w:r>
        <w:rPr>
          <w:szCs w:val="24"/>
        </w:rPr>
        <w:t xml:space="preserve"> организаций</w:t>
      </w:r>
      <w:r w:rsidR="009668A3" w:rsidRPr="00403FC4">
        <w:rPr>
          <w:rFonts w:cs="Times New Roman"/>
          <w:szCs w:val="24"/>
        </w:rPr>
        <w:t>.</w:t>
      </w:r>
    </w:p>
    <w:p w14:paraId="33A96F60" w14:textId="77777777" w:rsidR="009668A3" w:rsidRPr="00403FC4" w:rsidRDefault="0FB82E9C" w:rsidP="0028373F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</w:rPr>
      </w:pPr>
      <w:r w:rsidRPr="0FB82E9C">
        <w:rPr>
          <w:rFonts w:cs="Times New Roman"/>
        </w:rPr>
        <w:t>Работы выполнять в соответствии с ППР, согласованным с Генподрядчиком.</w:t>
      </w:r>
    </w:p>
    <w:p w14:paraId="2435C4B9" w14:textId="77777777" w:rsidR="009668A3" w:rsidRPr="00403FC4" w:rsidRDefault="0FB82E9C" w:rsidP="0028373F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</w:rPr>
      </w:pPr>
      <w:r w:rsidRPr="0FB82E9C">
        <w:rPr>
          <w:rFonts w:cs="Times New Roman"/>
        </w:rPr>
        <w:t>Проведение всех испытаний, измерений, включение электрооборудования в работу согласно СП 76.13330.2016.</w:t>
      </w:r>
    </w:p>
    <w:p w14:paraId="6A55AA3C" w14:textId="77777777" w:rsidR="009668A3" w:rsidRPr="00403FC4" w:rsidRDefault="0FB82E9C" w:rsidP="0028373F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</w:rPr>
      </w:pPr>
      <w:r w:rsidRPr="0FB82E9C">
        <w:rPr>
          <w:rFonts w:cs="Times New Roman"/>
        </w:rPr>
        <w:t>Прокладку стояков в шахтах выполнить – открыто с «</w:t>
      </w:r>
      <w:proofErr w:type="spellStart"/>
      <w:r w:rsidRPr="0FB82E9C">
        <w:rPr>
          <w:rFonts w:cs="Times New Roman"/>
        </w:rPr>
        <w:t>гильзовкой</w:t>
      </w:r>
      <w:proofErr w:type="spellEnd"/>
      <w:r w:rsidRPr="0FB82E9C">
        <w:rPr>
          <w:rFonts w:cs="Times New Roman"/>
        </w:rPr>
        <w:t>» мест прохода и зачеканкой гильз.</w:t>
      </w:r>
    </w:p>
    <w:p w14:paraId="756B084F" w14:textId="73208A1F" w:rsidR="009668A3" w:rsidRPr="00403FC4" w:rsidRDefault="0FB82E9C" w:rsidP="0028373F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</w:rPr>
      </w:pPr>
      <w:r w:rsidRPr="0FB82E9C">
        <w:rPr>
          <w:rFonts w:cs="Times New Roman"/>
        </w:rPr>
        <w:t xml:space="preserve">При необходимости пробивки отверстий, бурение, </w:t>
      </w:r>
      <w:proofErr w:type="spellStart"/>
      <w:r w:rsidRPr="0FB82E9C">
        <w:rPr>
          <w:rFonts w:cs="Times New Roman"/>
        </w:rPr>
        <w:t>штробление</w:t>
      </w:r>
      <w:proofErr w:type="spellEnd"/>
      <w:r w:rsidRPr="0FB82E9C">
        <w:rPr>
          <w:rFonts w:cs="Times New Roman"/>
        </w:rPr>
        <w:t xml:space="preserve"> борозд стен и перекрытий под предусмотренные проектом сети и заделку отверстий</w:t>
      </w:r>
      <w:r w:rsidR="00AC756B">
        <w:rPr>
          <w:rFonts w:cs="Times New Roman"/>
        </w:rPr>
        <w:t xml:space="preserve"> (борозд)</w:t>
      </w:r>
      <w:r w:rsidRPr="0FB82E9C">
        <w:rPr>
          <w:rFonts w:cs="Times New Roman"/>
        </w:rPr>
        <w:t xml:space="preserve"> после выполнения работ, Субподрядчик выполняет своими силами с предварительным согласованием с Генподрядчиком.</w:t>
      </w:r>
    </w:p>
    <w:p w14:paraId="68863AA8" w14:textId="29F4F026" w:rsidR="009668A3" w:rsidRPr="007B2438" w:rsidRDefault="0FB82E9C" w:rsidP="007B2438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</w:rPr>
      </w:pPr>
      <w:r w:rsidRPr="0FB82E9C">
        <w:rPr>
          <w:rFonts w:cs="Times New Roman"/>
        </w:rPr>
        <w:t>Кабельно-проводниковая продукция должна соответствовать ГОСТ 22483-20</w:t>
      </w:r>
      <w:r w:rsidR="005E0953">
        <w:rPr>
          <w:rFonts w:cs="Times New Roman"/>
        </w:rPr>
        <w:t>21</w:t>
      </w:r>
      <w:bookmarkStart w:id="0" w:name="_GoBack"/>
      <w:bookmarkEnd w:id="0"/>
      <w:r w:rsidRPr="0FB82E9C">
        <w:rPr>
          <w:rFonts w:cs="Times New Roman"/>
        </w:rPr>
        <w:t>, проекту и или согласовывается к применению в индивидуальном порядке с Заказчиком. В период монтажа будут проводиться замеры по сечению кабеля, в случае обнаружения не соответствия, будет производиться замена кабеля, штукатурные работы за счет электромонтажной организации. Замеры проводятся с составлением Акта, без акта монтаж запрещён. Поставка кабельно-</w:t>
      </w:r>
      <w:r w:rsidRPr="00A24E36">
        <w:rPr>
          <w:rFonts w:cs="Times New Roman"/>
        </w:rPr>
        <w:t>проводниковой продукции согласно ТУ не допускается!</w:t>
      </w:r>
    </w:p>
    <w:p w14:paraId="53A0FB35" w14:textId="0F05A4CE" w:rsidR="009668A3" w:rsidRPr="00A24E36" w:rsidRDefault="0FB82E9C" w:rsidP="0028373F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</w:rPr>
      </w:pPr>
      <w:r w:rsidRPr="00A24E36">
        <w:rPr>
          <w:rFonts w:cs="Times New Roman"/>
        </w:rPr>
        <w:t>Приемка работ производится Генподрядчиком в соответствии с проектной документацией, требованиями П</w:t>
      </w:r>
      <w:r w:rsidR="000C7C2F">
        <w:rPr>
          <w:rFonts w:cs="Times New Roman"/>
        </w:rPr>
        <w:t>УЭ</w:t>
      </w:r>
      <w:r w:rsidRPr="00A24E36">
        <w:rPr>
          <w:rFonts w:cs="Times New Roman"/>
        </w:rPr>
        <w:t>, СНиП, СП и другой нормативной документацией при наличии исполнительной документации.</w:t>
      </w:r>
    </w:p>
    <w:p w14:paraId="0B6F15D7" w14:textId="77777777" w:rsidR="009668A3" w:rsidRPr="00A24E36" w:rsidRDefault="0FB82E9C" w:rsidP="0028373F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</w:rPr>
      </w:pPr>
      <w:r w:rsidRPr="00A24E36">
        <w:rPr>
          <w:rFonts w:cs="Times New Roman"/>
        </w:rPr>
        <w:t>Заказчик оставляет за собой право корректировки объемов по факту выполненных работ.</w:t>
      </w:r>
    </w:p>
    <w:p w14:paraId="3BD2E62F" w14:textId="77E1C7CD" w:rsidR="009668A3" w:rsidRPr="00A24E36" w:rsidRDefault="0FB82E9C" w:rsidP="0028373F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</w:rPr>
      </w:pPr>
      <w:r w:rsidRPr="00A24E36">
        <w:rPr>
          <w:rFonts w:cs="Times New Roman"/>
        </w:rPr>
        <w:t>В случае выявления отклонений от проектных решений, нарушений</w:t>
      </w:r>
      <w:r w:rsidR="000E0ADC" w:rsidRPr="00A24E36">
        <w:rPr>
          <w:rFonts w:cs="Times New Roman"/>
        </w:rPr>
        <w:t xml:space="preserve"> требований ПУЭ, СНиП, СП и дру</w:t>
      </w:r>
      <w:r w:rsidRPr="00A24E36">
        <w:rPr>
          <w:rFonts w:cs="Times New Roman"/>
        </w:rPr>
        <w:t>гой нормативной документации Субподрядчик обязан устранить замечания за свой счет.</w:t>
      </w:r>
    </w:p>
    <w:p w14:paraId="7614DA18" w14:textId="77777777" w:rsidR="009668A3" w:rsidRPr="00A24E36" w:rsidRDefault="0FB82E9C" w:rsidP="0028373F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</w:rPr>
      </w:pPr>
      <w:r w:rsidRPr="00A24E36">
        <w:rPr>
          <w:rFonts w:cs="Times New Roman"/>
        </w:rPr>
        <w:t>Закуп кабельной и электротехнической продукции производить после фактического замера трасс и сверки с проектом.</w:t>
      </w:r>
    </w:p>
    <w:p w14:paraId="53086C4C" w14:textId="77777777" w:rsidR="009668A3" w:rsidRPr="00A24E36" w:rsidRDefault="0FB82E9C" w:rsidP="0028373F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</w:rPr>
      </w:pPr>
      <w:r w:rsidRPr="00A24E36">
        <w:rPr>
          <w:rFonts w:cs="Times New Roman"/>
        </w:rPr>
        <w:t>Субподрядчик предоставляет все материалы и оборудование для входного контроля качества не позднее 3-х рабочих дней с момента их поставки на объект, что должно быть подтверждено Актом с подписями технического надзора Заказчика, энергетика УДС, инженера по строительному контролю Генподрядчика. Без Акта монтаж запрещен.</w:t>
      </w:r>
    </w:p>
    <w:p w14:paraId="1CBB462E" w14:textId="6DF7D37B" w:rsidR="00F15719" w:rsidRPr="00A24E36" w:rsidRDefault="00F15719" w:rsidP="0028373F">
      <w:pPr>
        <w:pStyle w:val="a3"/>
        <w:numPr>
          <w:ilvl w:val="1"/>
          <w:numId w:val="5"/>
        </w:numPr>
        <w:rPr>
          <w:rFonts w:cs="Times New Roman"/>
        </w:rPr>
      </w:pPr>
      <w:r w:rsidRPr="00A24E36">
        <w:rPr>
          <w:rFonts w:cs="Times New Roman"/>
        </w:rPr>
        <w:t xml:space="preserve">Все поставляемые </w:t>
      </w:r>
      <w:r w:rsidR="00A24E36" w:rsidRPr="00A24E36">
        <w:rPr>
          <w:rFonts w:cs="Times New Roman"/>
        </w:rPr>
        <w:t xml:space="preserve">Подрядчиком </w:t>
      </w:r>
      <w:r w:rsidRPr="00A24E36">
        <w:rPr>
          <w:rFonts w:cs="Times New Roman"/>
        </w:rPr>
        <w:t xml:space="preserve">материалы и изделия должны соответствовать проектной документации, иметь сертификаты соответствия, технические паспорта и другие документы, </w:t>
      </w:r>
      <w:r w:rsidRPr="00A24E36">
        <w:rPr>
          <w:rFonts w:cs="Times New Roman"/>
        </w:rPr>
        <w:lastRenderedPageBreak/>
        <w:t>удостоверяющие их происхождение, качество и сроки годности. Материалы и оборудование должны быть новыми, нигде ранее на используемые.</w:t>
      </w:r>
    </w:p>
    <w:p w14:paraId="1BFE111D" w14:textId="5D30FEFA" w:rsidR="009668A3" w:rsidRPr="00A24E36" w:rsidRDefault="0FB82E9C" w:rsidP="0028373F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</w:rPr>
      </w:pPr>
      <w:r w:rsidRPr="00A24E36">
        <w:rPr>
          <w:rFonts w:cs="Times New Roman"/>
        </w:rPr>
        <w:t>Возможна замена проектного оборудования на аналоги с сохранением всех характеристик проектного оборудования по согласованию с Генподрядчиком и Заказчиком.</w:t>
      </w:r>
    </w:p>
    <w:p w14:paraId="3B5EE4FB" w14:textId="194BD9EB" w:rsidR="009668A3" w:rsidRPr="003E360C" w:rsidRDefault="0FB82E9C" w:rsidP="00D625E8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</w:rPr>
      </w:pPr>
      <w:r w:rsidRPr="00A24E36">
        <w:rPr>
          <w:rFonts w:cs="Times New Roman"/>
        </w:rPr>
        <w:t>Перечень предоставляемой Субподрядчиком исполнительной документации:</w:t>
      </w:r>
    </w:p>
    <w:p w14:paraId="39E10E8F" w14:textId="77777777" w:rsidR="00BB67DD" w:rsidRPr="00A24E36" w:rsidRDefault="00D625E8" w:rsidP="00D625E8">
      <w:pPr>
        <w:pStyle w:val="a3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cs="Times New Roman"/>
          <w:szCs w:val="24"/>
        </w:rPr>
      </w:pPr>
      <w:r w:rsidRPr="00A24E36">
        <w:rPr>
          <w:rFonts w:cs="Times New Roman"/>
          <w:szCs w:val="24"/>
        </w:rPr>
        <w:t>-</w:t>
      </w:r>
      <w:r w:rsidRPr="00A24E36">
        <w:rPr>
          <w:rFonts w:cs="Times New Roman"/>
          <w:szCs w:val="24"/>
        </w:rPr>
        <w:tab/>
      </w:r>
      <w:r w:rsidR="00BB67DD" w:rsidRPr="00A24E36">
        <w:rPr>
          <w:rFonts w:cs="Times New Roman"/>
          <w:szCs w:val="24"/>
        </w:rPr>
        <w:t>Акт освидетельствования скрытых работ;</w:t>
      </w:r>
    </w:p>
    <w:p w14:paraId="1AC72CE1" w14:textId="77777777" w:rsidR="00BB67DD" w:rsidRPr="00A24E36" w:rsidRDefault="00D625E8" w:rsidP="00D625E8">
      <w:pPr>
        <w:pStyle w:val="a3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cs="Times New Roman"/>
          <w:szCs w:val="24"/>
        </w:rPr>
      </w:pPr>
      <w:r w:rsidRPr="00A24E36">
        <w:rPr>
          <w:rFonts w:cs="Times New Roman"/>
          <w:szCs w:val="24"/>
        </w:rPr>
        <w:t>-</w:t>
      </w:r>
      <w:r w:rsidRPr="00A24E36">
        <w:rPr>
          <w:rFonts w:cs="Times New Roman"/>
          <w:szCs w:val="24"/>
        </w:rPr>
        <w:tab/>
      </w:r>
      <w:r w:rsidR="00BB67DD" w:rsidRPr="00A24E36">
        <w:rPr>
          <w:rFonts w:cs="Times New Roman"/>
          <w:szCs w:val="24"/>
        </w:rPr>
        <w:t>Технический отчет по испытаниям и измерениям, исполнительные принципиальные электрические схемы согласно СП 76.13330.2016:</w:t>
      </w:r>
    </w:p>
    <w:p w14:paraId="287D3802" w14:textId="77777777" w:rsidR="00BB67DD" w:rsidRPr="00A24E36" w:rsidRDefault="00BB67DD" w:rsidP="00BB67DD">
      <w:pPr>
        <w:pStyle w:val="a3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cs="Times New Roman"/>
          <w:szCs w:val="24"/>
        </w:rPr>
      </w:pPr>
      <w:r w:rsidRPr="00A24E36">
        <w:rPr>
          <w:rFonts w:cs="Times New Roman"/>
          <w:szCs w:val="24"/>
        </w:rPr>
        <w:t>- Содержание технического отчета:</w:t>
      </w:r>
    </w:p>
    <w:p w14:paraId="1FCDC5BE" w14:textId="34B5C3DF" w:rsidR="00BB67DD" w:rsidRPr="00A24E36" w:rsidRDefault="00BB67DD" w:rsidP="00BB67DD">
      <w:pPr>
        <w:pStyle w:val="a3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cs="Times New Roman"/>
          <w:szCs w:val="24"/>
        </w:rPr>
      </w:pPr>
      <w:r w:rsidRPr="00A24E36">
        <w:rPr>
          <w:rFonts w:cs="Times New Roman"/>
          <w:szCs w:val="24"/>
        </w:rPr>
        <w:t>- Протокол проверки</w:t>
      </w:r>
      <w:r w:rsidR="000C1B86" w:rsidRPr="00A24E36">
        <w:rPr>
          <w:rFonts w:cs="Times New Roman"/>
          <w:szCs w:val="24"/>
        </w:rPr>
        <w:t xml:space="preserve"> сопротивления</w:t>
      </w:r>
      <w:r w:rsidRPr="00A24E36">
        <w:rPr>
          <w:rFonts w:cs="Times New Roman"/>
          <w:szCs w:val="24"/>
        </w:rPr>
        <w:t xml:space="preserve"> изоляции проводов</w:t>
      </w:r>
      <w:r w:rsidR="000C1B86" w:rsidRPr="00A24E36">
        <w:rPr>
          <w:rFonts w:cs="Times New Roman"/>
          <w:szCs w:val="24"/>
        </w:rPr>
        <w:t xml:space="preserve"> и кабелей</w:t>
      </w:r>
    </w:p>
    <w:p w14:paraId="522B6E54" w14:textId="77777777" w:rsidR="00BB67DD" w:rsidRPr="00A24E36" w:rsidRDefault="00BB67DD" w:rsidP="0028373F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cs="Times New Roman"/>
          <w:szCs w:val="24"/>
        </w:rPr>
      </w:pPr>
      <w:r w:rsidRPr="00A24E36">
        <w:rPr>
          <w:rFonts w:cs="Times New Roman"/>
          <w:szCs w:val="24"/>
        </w:rPr>
        <w:t>Акты технической готовности электромонтажных работ;</w:t>
      </w:r>
    </w:p>
    <w:p w14:paraId="7A0CB95B" w14:textId="77777777" w:rsidR="00BB67DD" w:rsidRPr="00A24E36" w:rsidRDefault="0FB82E9C" w:rsidP="0028373F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cs="Times New Roman"/>
        </w:rPr>
      </w:pPr>
      <w:r w:rsidRPr="00A24E36">
        <w:rPr>
          <w:rFonts w:cs="Times New Roman"/>
        </w:rPr>
        <w:t>Ведомость отклонений от проекта</w:t>
      </w:r>
      <w:r w:rsidRPr="00A24E36">
        <w:rPr>
          <w:rFonts w:cs="Times New Roman"/>
          <w:lang w:val="en-US"/>
        </w:rPr>
        <w:t>;</w:t>
      </w:r>
    </w:p>
    <w:p w14:paraId="0F45EA60" w14:textId="77777777" w:rsidR="00BB67DD" w:rsidRPr="00A24E36" w:rsidRDefault="0FB82E9C" w:rsidP="0028373F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cs="Times New Roman"/>
        </w:rPr>
      </w:pPr>
      <w:r w:rsidRPr="00A24E36">
        <w:rPr>
          <w:rFonts w:cs="Times New Roman"/>
        </w:rPr>
        <w:t>Ведомость смонтированного оборудования</w:t>
      </w:r>
      <w:r w:rsidRPr="00A24E36">
        <w:rPr>
          <w:rFonts w:cs="Times New Roman"/>
          <w:lang w:val="en-US"/>
        </w:rPr>
        <w:t>;</w:t>
      </w:r>
    </w:p>
    <w:p w14:paraId="0406CFA7" w14:textId="5BB0216F" w:rsidR="00BB67DD" w:rsidRPr="00A24E36" w:rsidRDefault="00A24E36" w:rsidP="0028373F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cs="Times New Roman"/>
        </w:rPr>
      </w:pPr>
      <w:r w:rsidRPr="00A24E36">
        <w:rPr>
          <w:rFonts w:cs="Times New Roman"/>
        </w:rPr>
        <w:t>Паспорта и се</w:t>
      </w:r>
      <w:r w:rsidR="0FB82E9C" w:rsidRPr="00A24E36">
        <w:rPr>
          <w:rFonts w:cs="Times New Roman"/>
        </w:rPr>
        <w:t>р</w:t>
      </w:r>
      <w:r w:rsidRPr="00A24E36">
        <w:rPr>
          <w:rFonts w:cs="Times New Roman"/>
        </w:rPr>
        <w:t>т</w:t>
      </w:r>
      <w:r w:rsidR="0FB82E9C" w:rsidRPr="00A24E36">
        <w:rPr>
          <w:rFonts w:cs="Times New Roman"/>
        </w:rPr>
        <w:t>ификаты на оборудование и материалы;</w:t>
      </w:r>
    </w:p>
    <w:p w14:paraId="0E9D53D6" w14:textId="7CD4AF87" w:rsidR="00BB67DD" w:rsidRPr="00A24E36" w:rsidRDefault="0FB82E9C" w:rsidP="0028373F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cs="Times New Roman"/>
        </w:rPr>
      </w:pPr>
      <w:r w:rsidRPr="00A24E36">
        <w:rPr>
          <w:rFonts w:cs="Times New Roman"/>
        </w:rPr>
        <w:t>Руководство по эксплуатации электро</w:t>
      </w:r>
      <w:r w:rsidR="00A24E36" w:rsidRPr="00A24E36">
        <w:rPr>
          <w:rFonts w:cs="Times New Roman"/>
        </w:rPr>
        <w:t>оборудования от заводов изготов</w:t>
      </w:r>
      <w:r w:rsidRPr="00A24E36">
        <w:rPr>
          <w:rFonts w:cs="Times New Roman"/>
        </w:rPr>
        <w:t>ителей;</w:t>
      </w:r>
    </w:p>
    <w:p w14:paraId="227B3919" w14:textId="77777777" w:rsidR="00BB67DD" w:rsidRPr="00A24E36" w:rsidRDefault="0FB82E9C" w:rsidP="0028373F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cs="Times New Roman"/>
        </w:rPr>
      </w:pPr>
      <w:r w:rsidRPr="00A24E36">
        <w:rPr>
          <w:rFonts w:cs="Times New Roman"/>
        </w:rPr>
        <w:t>Акт осмотра электроустановки от "</w:t>
      </w:r>
      <w:proofErr w:type="spellStart"/>
      <w:r w:rsidRPr="00A24E36">
        <w:rPr>
          <w:rFonts w:cs="Times New Roman"/>
        </w:rPr>
        <w:t>Ростехнадзора</w:t>
      </w:r>
      <w:proofErr w:type="spellEnd"/>
      <w:r w:rsidRPr="00A24E36">
        <w:rPr>
          <w:rFonts w:cs="Times New Roman"/>
        </w:rPr>
        <w:t>";</w:t>
      </w:r>
    </w:p>
    <w:p w14:paraId="12B685DD" w14:textId="77777777" w:rsidR="00BB67DD" w:rsidRPr="00A24E36" w:rsidRDefault="0FB82E9C" w:rsidP="0028373F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cs="Times New Roman"/>
        </w:rPr>
      </w:pPr>
      <w:r w:rsidRPr="00A24E36">
        <w:rPr>
          <w:rFonts w:cs="Times New Roman"/>
        </w:rPr>
        <w:t>Акт измерения сечения жил кабельной продукции и допуска в монтаж;</w:t>
      </w:r>
    </w:p>
    <w:p w14:paraId="0C9E356D" w14:textId="77777777" w:rsidR="0069627B" w:rsidRDefault="006C3291" w:rsidP="0069627B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cs="Times New Roman"/>
        </w:rPr>
      </w:pPr>
      <w:r w:rsidRPr="00A24E36">
        <w:rPr>
          <w:rFonts w:cs="Times New Roman"/>
        </w:rPr>
        <w:t xml:space="preserve">Исполнительные </w:t>
      </w:r>
      <w:r w:rsidR="0FB82E9C" w:rsidRPr="00A24E36">
        <w:rPr>
          <w:rFonts w:cs="Times New Roman"/>
        </w:rPr>
        <w:t xml:space="preserve">схемы: </w:t>
      </w:r>
      <w:r w:rsidR="0FB82E9C" w:rsidRPr="00A24E36">
        <w:rPr>
          <w:rFonts w:cs="Times New Roman"/>
          <w:lang w:eastAsia="ru-RU"/>
        </w:rPr>
        <w:t xml:space="preserve">на бумажном носителе и в программе </w:t>
      </w:r>
      <w:proofErr w:type="spellStart"/>
      <w:r w:rsidR="0FB82E9C" w:rsidRPr="00A24E36">
        <w:rPr>
          <w:rFonts w:cs="Times New Roman"/>
          <w:lang w:eastAsia="ru-RU"/>
        </w:rPr>
        <w:t>AutoCad</w:t>
      </w:r>
      <w:proofErr w:type="spellEnd"/>
      <w:r w:rsidR="0FB82E9C" w:rsidRPr="00A24E36">
        <w:rPr>
          <w:rFonts w:cs="Times New Roman"/>
        </w:rPr>
        <w:t>;</w:t>
      </w:r>
    </w:p>
    <w:p w14:paraId="02B57510" w14:textId="623D1454" w:rsidR="0069627B" w:rsidRPr="0069627B" w:rsidRDefault="0069627B" w:rsidP="007514D9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cs="Times New Roman"/>
        </w:rPr>
      </w:pPr>
      <w:r w:rsidRPr="0069627B">
        <w:rPr>
          <w:rFonts w:cs="Times New Roman"/>
        </w:rPr>
        <w:t>Журнал входного контроля и контроля качества получаемых материалов по форме согласн</w:t>
      </w:r>
      <w:r>
        <w:rPr>
          <w:rFonts w:cs="Times New Roman"/>
        </w:rPr>
        <w:t xml:space="preserve">о СП 48.13330-2019 приложение </w:t>
      </w:r>
      <w:proofErr w:type="gramStart"/>
      <w:r>
        <w:rPr>
          <w:rFonts w:cs="Times New Roman"/>
        </w:rPr>
        <w:t>И</w:t>
      </w:r>
      <w:proofErr w:type="gramEnd"/>
      <w:r>
        <w:rPr>
          <w:rFonts w:cs="Times New Roman"/>
        </w:rPr>
        <w:t>;</w:t>
      </w:r>
      <w:r w:rsidRPr="0069627B">
        <w:rPr>
          <w:rFonts w:cs="Times New Roman"/>
        </w:rPr>
        <w:t xml:space="preserve"> </w:t>
      </w:r>
    </w:p>
    <w:p w14:paraId="7256C7F8" w14:textId="260CF17E" w:rsidR="00BB67DD" w:rsidRPr="00A24E36" w:rsidRDefault="0FB82E9C" w:rsidP="0028373F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cs="Times New Roman"/>
        </w:rPr>
      </w:pPr>
      <w:r w:rsidRPr="00A24E36">
        <w:rPr>
          <w:rFonts w:cs="Times New Roman"/>
        </w:rPr>
        <w:t>Акты по АСКУЭ</w:t>
      </w:r>
      <w:r w:rsidR="006C3291">
        <w:rPr>
          <w:rFonts w:cs="Times New Roman"/>
        </w:rPr>
        <w:t>;</w:t>
      </w:r>
    </w:p>
    <w:p w14:paraId="77A62748" w14:textId="0914828F" w:rsidR="00BB67DD" w:rsidRPr="00A24E36" w:rsidRDefault="0FB82E9C" w:rsidP="0028373F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cs="Times New Roman"/>
        </w:rPr>
      </w:pPr>
      <w:r w:rsidRPr="00A24E36">
        <w:rPr>
          <w:rFonts w:cs="Times New Roman"/>
        </w:rPr>
        <w:t xml:space="preserve">Подготовка </w:t>
      </w:r>
      <w:r w:rsidRPr="00A24E36">
        <w:t>актов на квартирные</w:t>
      </w:r>
      <w:r w:rsidR="00856781">
        <w:t xml:space="preserve"> и коммерческие</w:t>
      </w:r>
      <w:r w:rsidRPr="00A24E36">
        <w:t xml:space="preserve"> счётчики для передачи поквартирной АСКУЭ в </w:t>
      </w:r>
      <w:proofErr w:type="spellStart"/>
      <w:r w:rsidRPr="00A24E36">
        <w:t>Энергосбыт</w:t>
      </w:r>
      <w:proofErr w:type="spellEnd"/>
      <w:r w:rsidRPr="00A24E36">
        <w:t xml:space="preserve"> в соответствии с (ППРФ №442);</w:t>
      </w:r>
    </w:p>
    <w:p w14:paraId="0E508D6E" w14:textId="77777777" w:rsidR="00D625E8" w:rsidRPr="00324F52" w:rsidRDefault="0FB82E9C" w:rsidP="0028373F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cs="Times New Roman"/>
        </w:rPr>
      </w:pPr>
      <w:r w:rsidRPr="00A24E36">
        <w:t xml:space="preserve">И иная исполнительная техническая документация, указанная в «Рабочей </w:t>
      </w:r>
      <w:r>
        <w:t>документации».</w:t>
      </w:r>
    </w:p>
    <w:p w14:paraId="7893DA04" w14:textId="77777777" w:rsidR="009668A3" w:rsidRPr="00BB67DD" w:rsidRDefault="000B0C7E" w:rsidP="0028373F">
      <w:pPr>
        <w:pStyle w:val="a3"/>
        <w:numPr>
          <w:ilvl w:val="1"/>
          <w:numId w:val="5"/>
        </w:numPr>
        <w:spacing w:after="0" w:line="240" w:lineRule="auto"/>
        <w:contextualSpacing w:val="0"/>
        <w:jc w:val="both"/>
        <w:rPr>
          <w:rFonts w:cs="Times New Roman"/>
        </w:rPr>
      </w:pPr>
      <w:r w:rsidRPr="0FB82E9C">
        <w:rPr>
          <w:rFonts w:cs="Times New Roman"/>
          <w:snapToGrid w:val="0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14:paraId="151E47F2" w14:textId="6F5C4EA6" w:rsidR="009668A3" w:rsidRPr="00324F52" w:rsidRDefault="00AC756B" w:rsidP="0028373F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</w:rPr>
      </w:pPr>
      <w:r w:rsidRPr="00AC756B">
        <w:rPr>
          <w:rFonts w:cs="Times New Roman"/>
        </w:rPr>
        <w:t>СП 48.13330.2019 «Свод правил. Организация строительства. СНиП 12-01-2004»</w:t>
      </w:r>
      <w:r w:rsidR="0FB82E9C" w:rsidRPr="0FB82E9C">
        <w:rPr>
          <w:rFonts w:cs="Times New Roman"/>
        </w:rPr>
        <w:t>;</w:t>
      </w:r>
    </w:p>
    <w:p w14:paraId="2303175D" w14:textId="765D713D" w:rsidR="00AC756B" w:rsidRPr="00AC756B" w:rsidRDefault="0FB82E9C" w:rsidP="0028373F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</w:rPr>
      </w:pPr>
      <w:r w:rsidRPr="0FB82E9C">
        <w:rPr>
          <w:rFonts w:cs="Times New Roman"/>
        </w:rPr>
        <w:t>СНиП 12-03-2001 «Безопасность труда в строительстве. Часть 1. Общие требования»;</w:t>
      </w:r>
    </w:p>
    <w:p w14:paraId="744B7E4A" w14:textId="79CE1FC0" w:rsidR="009668A3" w:rsidRDefault="0FB82E9C" w:rsidP="0028373F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</w:rPr>
      </w:pPr>
      <w:r w:rsidRPr="0FB82E9C">
        <w:rPr>
          <w:rFonts w:cs="Times New Roman"/>
        </w:rPr>
        <w:t>СНиП 12-04-2002 «Безопасность труда в строительстве. Часть 2. Строительное производство»;</w:t>
      </w:r>
    </w:p>
    <w:p w14:paraId="66EFCD94" w14:textId="77777777" w:rsidR="00AC756B" w:rsidRPr="00AC756B" w:rsidRDefault="00AC756B" w:rsidP="0028373F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jc w:val="both"/>
        <w:rPr>
          <w:rFonts w:cs="Times New Roman"/>
        </w:rPr>
      </w:pPr>
      <w:r w:rsidRPr="00AC756B">
        <w:rPr>
          <w:rFonts w:cs="Times New Roman"/>
        </w:rPr>
        <w:t>Приказ Министерства труда и социальной защиты Российской Федерации от 11.12.2020 № 882н</w:t>
      </w:r>
    </w:p>
    <w:p w14:paraId="73A50CD9" w14:textId="7C113C2B" w:rsidR="00AC756B" w:rsidRPr="00AC756B" w:rsidRDefault="00AC756B" w:rsidP="0028373F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jc w:val="both"/>
        <w:rPr>
          <w:rFonts w:cs="Times New Roman"/>
        </w:rPr>
      </w:pPr>
      <w:r w:rsidRPr="00AC756B">
        <w:rPr>
          <w:rFonts w:cs="Times New Roman"/>
        </w:rPr>
        <w:t>«Об утверждении Правил по охране труда при производстве дорожных строительных и ремонтно-строительных работ»;</w:t>
      </w:r>
    </w:p>
    <w:p w14:paraId="6AC9956F" w14:textId="77777777" w:rsidR="00AC756B" w:rsidRPr="00AC756B" w:rsidRDefault="00AC756B" w:rsidP="0028373F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jc w:val="both"/>
        <w:rPr>
          <w:rFonts w:cs="Times New Roman"/>
        </w:rPr>
      </w:pPr>
      <w:r w:rsidRPr="00AC756B">
        <w:rPr>
          <w:rFonts w:cs="Times New Roman"/>
        </w:rPr>
        <w:t>Приказ Министерства строительства и жилищно-коммунального хозяйства Российской Федерации от 16.05.2023 № 344/</w:t>
      </w:r>
      <w:proofErr w:type="spellStart"/>
      <w:r w:rsidRPr="00AC756B">
        <w:rPr>
          <w:rFonts w:cs="Times New Roman"/>
        </w:rPr>
        <w:t>пр</w:t>
      </w:r>
      <w:proofErr w:type="spellEnd"/>
      <w:r w:rsidRPr="00AC756B">
        <w:rPr>
          <w:rFonts w:cs="Times New Roman"/>
        </w:rPr>
        <w:t xml:space="preserve">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строительства»;</w:t>
      </w:r>
    </w:p>
    <w:p w14:paraId="5276C1BA" w14:textId="77777777" w:rsidR="00AC756B" w:rsidRPr="00AC756B" w:rsidRDefault="00AC756B" w:rsidP="0028373F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jc w:val="both"/>
        <w:rPr>
          <w:rFonts w:cs="Times New Roman"/>
        </w:rPr>
      </w:pPr>
      <w:r w:rsidRPr="00AC756B">
        <w:rPr>
          <w:rFonts w:cs="Times New Roman"/>
        </w:rPr>
        <w:t>Приказ Министерства строительства и жилищно-коммунального хозяйства Российской Федерации от 02.12.2022 № 1026/</w:t>
      </w:r>
      <w:proofErr w:type="spellStart"/>
      <w:r w:rsidRPr="00AC756B">
        <w:rPr>
          <w:rFonts w:cs="Times New Roman"/>
        </w:rPr>
        <w:t>пр</w:t>
      </w:r>
      <w:proofErr w:type="spellEnd"/>
      <w:r w:rsidRPr="00AC756B">
        <w:rPr>
          <w:rFonts w:cs="Times New Roman"/>
        </w:rPr>
        <w:t xml:space="preserve">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</w:r>
    </w:p>
    <w:p w14:paraId="7F700B7D" w14:textId="77777777" w:rsidR="009668A3" w:rsidRPr="00403FC4" w:rsidRDefault="0FB82E9C" w:rsidP="0028373F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</w:rPr>
      </w:pPr>
      <w:r w:rsidRPr="0FB82E9C">
        <w:rPr>
          <w:rFonts w:cs="Times New Roman"/>
        </w:rPr>
        <w:t>Правила устройства электроустановок</w:t>
      </w:r>
      <w:r w:rsidRPr="0FB82E9C">
        <w:rPr>
          <w:rFonts w:cs="Times New Roman"/>
          <w:lang w:val="en-US"/>
        </w:rPr>
        <w:t>;</w:t>
      </w:r>
    </w:p>
    <w:p w14:paraId="3DCD184F" w14:textId="25DCC820" w:rsidR="009668A3" w:rsidRDefault="0FB82E9C" w:rsidP="0028373F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</w:rPr>
      </w:pPr>
      <w:r w:rsidRPr="0FB82E9C">
        <w:rPr>
          <w:rFonts w:cs="Times New Roman"/>
        </w:rPr>
        <w:t>СП 76.13330.2016 «Электротехнические устройства»;</w:t>
      </w:r>
    </w:p>
    <w:p w14:paraId="21F64A2B" w14:textId="6C43DEF3" w:rsidR="006C3291" w:rsidRPr="00403FC4" w:rsidRDefault="006C3291" w:rsidP="0028373F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</w:rPr>
      </w:pPr>
      <w:r>
        <w:rPr>
          <w:rFonts w:cs="Times New Roman"/>
        </w:rPr>
        <w:t>СТО НОСТРОЙ 2.15.144-2014 «Автоматизированные системы коммерческого учета энергоресурсов (тепловой энергии, воды)»</w:t>
      </w:r>
    </w:p>
    <w:p w14:paraId="39676388" w14:textId="77777777" w:rsidR="009668A3" w:rsidRDefault="0FB82E9C" w:rsidP="0028373F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</w:rPr>
      </w:pPr>
      <w:r w:rsidRPr="0FB82E9C">
        <w:rPr>
          <w:rFonts w:cs="Times New Roman"/>
        </w:rPr>
        <w:t>СП 31-110-2003 Проектирование и монтаж электроустановок жилых и общественных зданий;</w:t>
      </w:r>
    </w:p>
    <w:p w14:paraId="42E4999B" w14:textId="37DF897A" w:rsidR="00D625E8" w:rsidRDefault="0FB82E9C" w:rsidP="0028373F">
      <w:pPr>
        <w:pStyle w:val="a3"/>
        <w:numPr>
          <w:ilvl w:val="1"/>
          <w:numId w:val="4"/>
        </w:numPr>
        <w:tabs>
          <w:tab w:val="left" w:pos="284"/>
        </w:tabs>
        <w:spacing w:after="0" w:line="240" w:lineRule="auto"/>
        <w:contextualSpacing w:val="0"/>
        <w:jc w:val="both"/>
        <w:rPr>
          <w:rFonts w:cs="Times New Roman"/>
        </w:rPr>
      </w:pPr>
      <w:r w:rsidRPr="0FB82E9C">
        <w:rPr>
          <w:rFonts w:cs="Times New Roman"/>
        </w:rPr>
        <w:t>И иная нормативная документация, указанная в «Рабочей документации».</w:t>
      </w:r>
    </w:p>
    <w:p w14:paraId="15A9D45B" w14:textId="2F446207" w:rsidR="007F3684" w:rsidRDefault="007F3684" w:rsidP="007F3684">
      <w:pPr>
        <w:pStyle w:val="a3"/>
        <w:tabs>
          <w:tab w:val="left" w:pos="284"/>
        </w:tabs>
        <w:spacing w:after="0" w:line="240" w:lineRule="auto"/>
        <w:ind w:left="360"/>
        <w:contextualSpacing w:val="0"/>
        <w:jc w:val="both"/>
        <w:rPr>
          <w:rFonts w:cs="Times New Roman"/>
        </w:rPr>
      </w:pPr>
    </w:p>
    <w:p w14:paraId="6D717E82" w14:textId="77777777" w:rsidR="007F3684" w:rsidRDefault="007F3684" w:rsidP="007F3684">
      <w:pPr>
        <w:pStyle w:val="a3"/>
        <w:tabs>
          <w:tab w:val="left" w:pos="284"/>
        </w:tabs>
        <w:spacing w:after="0" w:line="240" w:lineRule="auto"/>
        <w:ind w:left="360"/>
        <w:contextualSpacing w:val="0"/>
        <w:jc w:val="both"/>
        <w:rPr>
          <w:rFonts w:cs="Times New Roman"/>
        </w:rPr>
      </w:pPr>
    </w:p>
    <w:p w14:paraId="667A56F5" w14:textId="7E66DCED" w:rsidR="00534FC8" w:rsidRDefault="00534FC8" w:rsidP="00534FC8">
      <w:pPr>
        <w:pStyle w:val="a3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cs="Times New Roman"/>
        </w:rPr>
      </w:pPr>
    </w:p>
    <w:p w14:paraId="4B366DD4" w14:textId="7B179B9C" w:rsidR="00534FC8" w:rsidRDefault="00534FC8" w:rsidP="0028373F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contextualSpacing w:val="0"/>
        <w:jc w:val="center"/>
        <w:rPr>
          <w:rFonts w:cs="Times New Roman"/>
          <w:b/>
          <w:u w:val="single"/>
        </w:rPr>
      </w:pPr>
      <w:r w:rsidRPr="00534FC8">
        <w:rPr>
          <w:rFonts w:cs="Times New Roman"/>
          <w:b/>
          <w:u w:val="single"/>
        </w:rPr>
        <w:t>Специальные обязательные условия производственного характера</w:t>
      </w:r>
    </w:p>
    <w:p w14:paraId="2C3151B0" w14:textId="53B9A53C" w:rsidR="00534FC8" w:rsidRDefault="00534FC8" w:rsidP="00534FC8">
      <w:pPr>
        <w:pStyle w:val="a3"/>
        <w:tabs>
          <w:tab w:val="left" w:pos="284"/>
        </w:tabs>
        <w:spacing w:after="0" w:line="240" w:lineRule="auto"/>
        <w:ind w:left="360"/>
        <w:contextualSpacing w:val="0"/>
        <w:rPr>
          <w:rFonts w:cs="Times New Roman"/>
          <w:b/>
          <w:u w:val="single"/>
        </w:rPr>
      </w:pPr>
    </w:p>
    <w:p w14:paraId="1404C87D" w14:textId="60BC4552" w:rsidR="00534FC8" w:rsidRDefault="007F3684" w:rsidP="0028373F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709" w:hanging="709"/>
        <w:contextualSpacing w:val="0"/>
        <w:jc w:val="both"/>
        <w:rPr>
          <w:rFonts w:cs="Times New Roman"/>
        </w:rPr>
      </w:pPr>
      <w:r>
        <w:rPr>
          <w:rFonts w:cs="Times New Roman"/>
        </w:rPr>
        <w:lastRenderedPageBreak/>
        <w:t>Субп</w:t>
      </w:r>
      <w:r w:rsidR="00534FC8">
        <w:rPr>
          <w:rFonts w:cs="Times New Roman"/>
        </w:rPr>
        <w:t>одрядчик в течении 14 календарных дней, после проведения конкурсной процедуры, направит в адрес Заказчика замечания (предложения) к проектной документации. П</w:t>
      </w:r>
      <w:r w:rsidR="00534FC8" w:rsidRPr="00534FC8">
        <w:rPr>
          <w:rFonts w:cs="Times New Roman"/>
        </w:rPr>
        <w:t>ри отсутствии замечаний проектная документация считается переданной в объёме, достаточном для качественного выполнения работ и не содержащей ошибок.</w:t>
      </w:r>
    </w:p>
    <w:p w14:paraId="6D871D3F" w14:textId="307BB0BC" w:rsidR="00534FC8" w:rsidRDefault="00534FC8" w:rsidP="00534FC8">
      <w:pPr>
        <w:pStyle w:val="a3"/>
        <w:tabs>
          <w:tab w:val="left" w:pos="284"/>
        </w:tabs>
        <w:spacing w:after="0" w:line="240" w:lineRule="auto"/>
        <w:ind w:left="709"/>
        <w:contextualSpacing w:val="0"/>
        <w:jc w:val="both"/>
        <w:rPr>
          <w:rFonts w:cs="Times New Roman"/>
        </w:rPr>
      </w:pPr>
      <w:r>
        <w:rPr>
          <w:rFonts w:cs="Times New Roman"/>
        </w:rPr>
        <w:t>Заказчик оставляет за собой право, в дальнейшем отказать в приемке дополнительных видов (объёмов) работ, не учтенных подрядчиком при приемке проектной документации.</w:t>
      </w:r>
    </w:p>
    <w:p w14:paraId="038CB716" w14:textId="01108DA7" w:rsidR="00F11478" w:rsidRDefault="00F11478" w:rsidP="0028373F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709" w:hanging="709"/>
        <w:contextualSpacing w:val="0"/>
        <w:jc w:val="both"/>
        <w:rPr>
          <w:rFonts w:cs="Times New Roman"/>
        </w:rPr>
      </w:pPr>
      <w:r>
        <w:rPr>
          <w:rFonts w:cs="Times New Roman"/>
        </w:rPr>
        <w:t>Предусмотреть монтаж устройства автоматизированной информационно-измерительной системы контроля учета электроэнергии АСКУЭ.</w:t>
      </w:r>
    </w:p>
    <w:p w14:paraId="7316ECB2" w14:textId="13204F60" w:rsidR="00032278" w:rsidRDefault="00032278" w:rsidP="0028373F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709" w:hanging="709"/>
        <w:contextualSpacing w:val="0"/>
        <w:jc w:val="both"/>
        <w:rPr>
          <w:rFonts w:cs="Times New Roman"/>
        </w:rPr>
      </w:pPr>
      <w:r>
        <w:t>К проведению монтажных и пусконаладочных работ АСКУЭ (ТЭ) допускают организации, имеющие соответствующие лицензии, допуски, а также соответствующие специальным требованиям к персоналу, установленным нормативными документами саморегулируемой организации</w:t>
      </w:r>
    </w:p>
    <w:p w14:paraId="31B3CB3D" w14:textId="55606012" w:rsidR="00F11478" w:rsidRDefault="00F11478" w:rsidP="0028373F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709" w:hanging="709"/>
        <w:contextualSpacing w:val="0"/>
        <w:jc w:val="both"/>
        <w:rPr>
          <w:rFonts w:cs="Times New Roman"/>
        </w:rPr>
      </w:pPr>
      <w:r>
        <w:rPr>
          <w:rFonts w:cs="Times New Roman"/>
        </w:rPr>
        <w:t>В объёме и стоимости работ по прокладке внутренних и наружных сетей предусмотреть:</w:t>
      </w:r>
    </w:p>
    <w:p w14:paraId="04DB5213" w14:textId="61CB3F46" w:rsidR="00F11478" w:rsidRDefault="00F11478" w:rsidP="0028373F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851" w:hanging="502"/>
        <w:contextualSpacing w:val="0"/>
        <w:jc w:val="both"/>
        <w:rPr>
          <w:rFonts w:cs="Times New Roman"/>
        </w:rPr>
      </w:pPr>
      <w:r>
        <w:rPr>
          <w:rFonts w:cs="Times New Roman"/>
        </w:rPr>
        <w:t>алмазное сверление (резка) всех необходимых отверстий в плитах перекрытий, стенах, перегородках и в иных конструкциях для прокладки коммуникаций;</w:t>
      </w:r>
    </w:p>
    <w:p w14:paraId="24C08ECC" w14:textId="60833D8A" w:rsidR="00F11478" w:rsidRDefault="00F11478" w:rsidP="0028373F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851" w:hanging="502"/>
        <w:contextualSpacing w:val="0"/>
        <w:jc w:val="both"/>
        <w:rPr>
          <w:rFonts w:cs="Times New Roman"/>
        </w:rPr>
      </w:pPr>
      <w:r>
        <w:rPr>
          <w:rFonts w:cs="Times New Roman"/>
        </w:rPr>
        <w:t>устройство узлов прохода коммуникаций через пе</w:t>
      </w:r>
      <w:r w:rsidR="006C3291">
        <w:rPr>
          <w:rFonts w:cs="Times New Roman"/>
        </w:rPr>
        <w:t>рекрытия, стены, и перегородки</w:t>
      </w:r>
      <w:r>
        <w:rPr>
          <w:rFonts w:cs="Times New Roman"/>
        </w:rPr>
        <w:t xml:space="preserve">, в том числе установка гильз, </w:t>
      </w:r>
      <w:proofErr w:type="spellStart"/>
      <w:r>
        <w:rPr>
          <w:rFonts w:cs="Times New Roman"/>
        </w:rPr>
        <w:t>зачеканка</w:t>
      </w:r>
      <w:proofErr w:type="spellEnd"/>
      <w:r>
        <w:rPr>
          <w:rFonts w:cs="Times New Roman"/>
        </w:rPr>
        <w:t xml:space="preserve"> (заделка) негорючим материалом между отверстием и коммуникацией (гильзой)</w:t>
      </w:r>
      <w:r w:rsidR="00B20A67">
        <w:rPr>
          <w:rFonts w:cs="Times New Roman"/>
        </w:rPr>
        <w:t>, между гильзой и коммуникацией. При необходимости армирование бетонной заделки;</w:t>
      </w:r>
    </w:p>
    <w:p w14:paraId="1C5A4792" w14:textId="2919A253" w:rsidR="0028373F" w:rsidRDefault="0028373F" w:rsidP="0028373F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851" w:hanging="502"/>
        <w:jc w:val="both"/>
        <w:rPr>
          <w:rFonts w:cs="Times New Roman"/>
        </w:rPr>
      </w:pPr>
      <w:r>
        <w:rPr>
          <w:rFonts w:cs="Times New Roman"/>
        </w:rPr>
        <w:t>проведение лабораторного контроля (измерение конструктивных размеров кабельной продукции) на соответствие ГОСТ.</w:t>
      </w:r>
    </w:p>
    <w:p w14:paraId="44EE13E5" w14:textId="77777777" w:rsidR="00214176" w:rsidRDefault="0028373F" w:rsidP="00214176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709" w:hanging="643"/>
        <w:jc w:val="both"/>
        <w:rPr>
          <w:rFonts w:cs="Times New Roman"/>
        </w:rPr>
      </w:pPr>
      <w:r>
        <w:rPr>
          <w:rFonts w:cs="Times New Roman"/>
        </w:rPr>
        <w:t>В течении 10 календарных дней после подписания договора согласовать с Генподрядчиком (Заказчиком) ППР и технологические карты.</w:t>
      </w:r>
    </w:p>
    <w:p w14:paraId="1DEA0D69" w14:textId="1F81C6E5" w:rsidR="00DB6312" w:rsidRPr="003E360C" w:rsidRDefault="00E935DA" w:rsidP="00DB6312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709" w:hanging="643"/>
        <w:jc w:val="both"/>
        <w:rPr>
          <w:rFonts w:cs="Times New Roman"/>
        </w:rPr>
      </w:pPr>
      <w:r>
        <w:rPr>
          <w:rFonts w:cs="Times New Roman"/>
        </w:rPr>
        <w:t>Субп</w:t>
      </w:r>
      <w:r w:rsidR="00214176" w:rsidRPr="00214176">
        <w:rPr>
          <w:rFonts w:cs="Times New Roman"/>
        </w:rPr>
        <w:t>одрядчик сдаёт в ОАО "</w:t>
      </w:r>
      <w:proofErr w:type="spellStart"/>
      <w:r w:rsidR="00214176" w:rsidRPr="00214176">
        <w:rPr>
          <w:rFonts w:cs="Times New Roman"/>
        </w:rPr>
        <w:t>Энергосбыт</w:t>
      </w:r>
      <w:proofErr w:type="spellEnd"/>
      <w:r w:rsidR="00214176" w:rsidRPr="00214176">
        <w:rPr>
          <w:rFonts w:cs="Times New Roman"/>
        </w:rPr>
        <w:t xml:space="preserve"> Плюс" АСКУЭ (в части учёта электроэнергии по объекту</w:t>
      </w:r>
      <w:r w:rsidR="00442F14">
        <w:rPr>
          <w:rFonts w:cs="Times New Roman"/>
        </w:rPr>
        <w:t>:</w:t>
      </w:r>
      <w:r w:rsidR="00442F14" w:rsidRPr="00442F14">
        <w:rPr>
          <w:rFonts w:cs="Times New Roman"/>
        </w:rPr>
        <w:t xml:space="preserve"> </w:t>
      </w:r>
      <w:r w:rsidR="00442F14">
        <w:rPr>
          <w:rFonts w:cs="Times New Roman"/>
        </w:rPr>
        <w:t>квартиры, ОДУ, НП</w:t>
      </w:r>
      <w:r w:rsidR="00214176" w:rsidRPr="00214176">
        <w:rPr>
          <w:rFonts w:cs="Times New Roman"/>
        </w:rPr>
        <w:t>) как часть, которая используется для коммерческого учета электрической энергии (мощности) и обеспечивает возможность его присоединения к интеллектуальным системам учета электрической энергии (мощности) гарантирующего поставщика в соответствии с требованиями, установленными правилами предоставления доступа к минимальному набору функций интеллектуальных систем учета электрической энергии (мощности) в объёме требований ППРФ №442.</w:t>
      </w:r>
      <w:r w:rsidR="00214176">
        <w:rPr>
          <w:rFonts w:cs="Times New Roman"/>
        </w:rPr>
        <w:t xml:space="preserve"> </w:t>
      </w:r>
      <w:r w:rsidR="00214176" w:rsidRPr="00214176">
        <w:rPr>
          <w:rFonts w:cs="Times New Roman"/>
        </w:rPr>
        <w:t>Акты по АСКУЭ в соответствии с требованиями МРСК и ОАО "</w:t>
      </w:r>
      <w:proofErr w:type="spellStart"/>
      <w:r w:rsidR="00214176" w:rsidRPr="00214176">
        <w:rPr>
          <w:rFonts w:cs="Times New Roman"/>
        </w:rPr>
        <w:t>Энергосбыт</w:t>
      </w:r>
      <w:proofErr w:type="spellEnd"/>
      <w:r w:rsidR="00214176" w:rsidRPr="00214176">
        <w:rPr>
          <w:rFonts w:cs="Times New Roman"/>
        </w:rPr>
        <w:t xml:space="preserve"> Плюс".</w:t>
      </w:r>
    </w:p>
    <w:p w14:paraId="3BB68FFB" w14:textId="65BE7124" w:rsidR="00214176" w:rsidRDefault="00214176" w:rsidP="00DB6312">
      <w:pPr>
        <w:tabs>
          <w:tab w:val="left" w:pos="284"/>
        </w:tabs>
        <w:spacing w:after="0" w:line="240" w:lineRule="auto"/>
        <w:jc w:val="both"/>
        <w:rPr>
          <w:rFonts w:cs="Times New Roman"/>
        </w:rPr>
      </w:pPr>
    </w:p>
    <w:p w14:paraId="79FDC0FA" w14:textId="4DD0DF8B" w:rsidR="00214176" w:rsidRDefault="00214176" w:rsidP="00DB6312">
      <w:pPr>
        <w:tabs>
          <w:tab w:val="left" w:pos="284"/>
        </w:tabs>
        <w:spacing w:after="0" w:line="240" w:lineRule="auto"/>
        <w:jc w:val="both"/>
        <w:rPr>
          <w:rFonts w:cs="Times New Roman"/>
        </w:rPr>
      </w:pPr>
    </w:p>
    <w:p w14:paraId="611CC8B7" w14:textId="284CF092" w:rsidR="007101B3" w:rsidRDefault="007101B3" w:rsidP="00DB6312">
      <w:pPr>
        <w:tabs>
          <w:tab w:val="left" w:pos="284"/>
        </w:tabs>
        <w:spacing w:after="0" w:line="240" w:lineRule="auto"/>
        <w:jc w:val="both"/>
        <w:rPr>
          <w:rFonts w:cs="Times New Roman"/>
        </w:rPr>
      </w:pPr>
    </w:p>
    <w:p w14:paraId="2AB5CD95" w14:textId="1B9C9DFB" w:rsidR="007101B3" w:rsidRDefault="007101B3" w:rsidP="00DB6312">
      <w:pPr>
        <w:tabs>
          <w:tab w:val="left" w:pos="284"/>
        </w:tabs>
        <w:spacing w:after="0" w:line="240" w:lineRule="auto"/>
        <w:jc w:val="both"/>
        <w:rPr>
          <w:rFonts w:cs="Times New Roman"/>
        </w:rPr>
      </w:pPr>
    </w:p>
    <w:p w14:paraId="62655948" w14:textId="651F1AB6" w:rsidR="007101B3" w:rsidRDefault="007101B3" w:rsidP="00DB6312">
      <w:pPr>
        <w:tabs>
          <w:tab w:val="left" w:pos="284"/>
        </w:tabs>
        <w:spacing w:after="0" w:line="240" w:lineRule="auto"/>
        <w:jc w:val="both"/>
        <w:rPr>
          <w:rFonts w:cs="Times New Roman"/>
        </w:rPr>
      </w:pPr>
    </w:p>
    <w:p w14:paraId="7550A61C" w14:textId="320172E3" w:rsidR="007101B3" w:rsidRDefault="007101B3" w:rsidP="00DB6312">
      <w:pPr>
        <w:tabs>
          <w:tab w:val="left" w:pos="284"/>
        </w:tabs>
        <w:spacing w:after="0" w:line="240" w:lineRule="auto"/>
        <w:jc w:val="both"/>
        <w:rPr>
          <w:rFonts w:cs="Times New Roman"/>
        </w:rPr>
      </w:pPr>
    </w:p>
    <w:p w14:paraId="223596A8" w14:textId="77777777" w:rsidR="007101B3" w:rsidRPr="007101B3" w:rsidRDefault="007101B3" w:rsidP="007101B3">
      <w:pPr>
        <w:spacing w:after="0" w:line="240" w:lineRule="auto"/>
        <w:jc w:val="both"/>
        <w:rPr>
          <w:rFonts w:cs="Times New Roman"/>
          <w:szCs w:val="24"/>
        </w:rPr>
      </w:pPr>
    </w:p>
    <w:p w14:paraId="7CA14BE6" w14:textId="77777777" w:rsidR="007101B3" w:rsidRDefault="007101B3" w:rsidP="00DB6312">
      <w:pPr>
        <w:tabs>
          <w:tab w:val="left" w:pos="284"/>
        </w:tabs>
        <w:spacing w:after="0" w:line="240" w:lineRule="auto"/>
        <w:jc w:val="both"/>
        <w:rPr>
          <w:rFonts w:cs="Times New Roman"/>
        </w:rPr>
      </w:pPr>
    </w:p>
    <w:sectPr w:rsidR="007101B3" w:rsidSect="00403FC4">
      <w:pgSz w:w="11906" w:h="16838"/>
      <w:pgMar w:top="709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5643A"/>
    <w:multiLevelType w:val="multilevel"/>
    <w:tmpl w:val="6260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B0A3CB1"/>
    <w:multiLevelType w:val="multilevel"/>
    <w:tmpl w:val="162CFE5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sz w:val="24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eastAsia="Calibri" w:hint="default"/>
        <w:sz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Calibri" w:hint="default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eastAsia="Calibri" w:hint="default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Calibri" w:hint="default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eastAsia="Calibri" w:hint="default"/>
        <w:sz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Calibri" w:hint="default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eastAsia="Calibr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eastAsia="Calibri" w:hint="default"/>
        <w:sz w:val="24"/>
      </w:rPr>
    </w:lvl>
  </w:abstractNum>
  <w:abstractNum w:abstractNumId="2" w15:restartNumberingAfterBreak="0">
    <w:nsid w:val="276504CB"/>
    <w:multiLevelType w:val="hybridMultilevel"/>
    <w:tmpl w:val="255EF052"/>
    <w:lvl w:ilvl="0" w:tplc="E9F4E3F2">
      <w:start w:val="1"/>
      <w:numFmt w:val="bullet"/>
      <w:lvlText w:val=""/>
      <w:lvlJc w:val="left"/>
      <w:pPr>
        <w:ind w:left="6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3" w15:restartNumberingAfterBreak="0">
    <w:nsid w:val="2B3001B6"/>
    <w:multiLevelType w:val="multilevel"/>
    <w:tmpl w:val="B8287C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36E6E0C"/>
    <w:multiLevelType w:val="multilevel"/>
    <w:tmpl w:val="4424A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CE72757"/>
    <w:multiLevelType w:val="hybridMultilevel"/>
    <w:tmpl w:val="0BDC433E"/>
    <w:lvl w:ilvl="0" w:tplc="9CB44BB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EBE3CD3"/>
    <w:multiLevelType w:val="hybridMultilevel"/>
    <w:tmpl w:val="88E8A198"/>
    <w:lvl w:ilvl="0" w:tplc="153E33C0">
      <w:start w:val="1"/>
      <w:numFmt w:val="decimal"/>
      <w:lvlText w:val="4.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ECE699A"/>
    <w:multiLevelType w:val="multilevel"/>
    <w:tmpl w:val="21946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A7"/>
    <w:rsid w:val="00010274"/>
    <w:rsid w:val="000150E9"/>
    <w:rsid w:val="00032278"/>
    <w:rsid w:val="00050AF2"/>
    <w:rsid w:val="0007028C"/>
    <w:rsid w:val="000728A1"/>
    <w:rsid w:val="00090C86"/>
    <w:rsid w:val="00093BCD"/>
    <w:rsid w:val="000A566F"/>
    <w:rsid w:val="000B0C7E"/>
    <w:rsid w:val="000C1B86"/>
    <w:rsid w:val="000C7C2F"/>
    <w:rsid w:val="000D1E65"/>
    <w:rsid w:val="000E0ADC"/>
    <w:rsid w:val="000F58B5"/>
    <w:rsid w:val="00127E0C"/>
    <w:rsid w:val="00136C4B"/>
    <w:rsid w:val="00141BC6"/>
    <w:rsid w:val="001517C7"/>
    <w:rsid w:val="00152CEC"/>
    <w:rsid w:val="001637E0"/>
    <w:rsid w:val="00164381"/>
    <w:rsid w:val="001647E9"/>
    <w:rsid w:val="001664F5"/>
    <w:rsid w:val="00172C3C"/>
    <w:rsid w:val="00174BC8"/>
    <w:rsid w:val="00181EAE"/>
    <w:rsid w:val="00187B99"/>
    <w:rsid w:val="001A4AA0"/>
    <w:rsid w:val="001B684C"/>
    <w:rsid w:val="001C1E8A"/>
    <w:rsid w:val="001D64E6"/>
    <w:rsid w:val="001D6540"/>
    <w:rsid w:val="002028AD"/>
    <w:rsid w:val="0021304C"/>
    <w:rsid w:val="00214176"/>
    <w:rsid w:val="00215C83"/>
    <w:rsid w:val="00216D50"/>
    <w:rsid w:val="002176DC"/>
    <w:rsid w:val="002311FB"/>
    <w:rsid w:val="0024490E"/>
    <w:rsid w:val="00261EC3"/>
    <w:rsid w:val="0027277F"/>
    <w:rsid w:val="0028373F"/>
    <w:rsid w:val="002900EC"/>
    <w:rsid w:val="00292F0F"/>
    <w:rsid w:val="002A0F06"/>
    <w:rsid w:val="002A25B3"/>
    <w:rsid w:val="002C29BC"/>
    <w:rsid w:val="002C4FA8"/>
    <w:rsid w:val="002D78B5"/>
    <w:rsid w:val="002E37A3"/>
    <w:rsid w:val="002F1B67"/>
    <w:rsid w:val="002F4739"/>
    <w:rsid w:val="00304AB5"/>
    <w:rsid w:val="00314DE2"/>
    <w:rsid w:val="00324F52"/>
    <w:rsid w:val="00346F76"/>
    <w:rsid w:val="00350011"/>
    <w:rsid w:val="0035457E"/>
    <w:rsid w:val="003558A5"/>
    <w:rsid w:val="00356E08"/>
    <w:rsid w:val="003C10E1"/>
    <w:rsid w:val="003E360C"/>
    <w:rsid w:val="003E3C7D"/>
    <w:rsid w:val="003F1EF4"/>
    <w:rsid w:val="00403FC4"/>
    <w:rsid w:val="004316E9"/>
    <w:rsid w:val="00442F14"/>
    <w:rsid w:val="00463393"/>
    <w:rsid w:val="00473477"/>
    <w:rsid w:val="00481AAC"/>
    <w:rsid w:val="00486AA4"/>
    <w:rsid w:val="00497510"/>
    <w:rsid w:val="004975B6"/>
    <w:rsid w:val="004A1AF8"/>
    <w:rsid w:val="004B006F"/>
    <w:rsid w:val="004B44F3"/>
    <w:rsid w:val="004B62A7"/>
    <w:rsid w:val="004B6B3F"/>
    <w:rsid w:val="004B780C"/>
    <w:rsid w:val="00506983"/>
    <w:rsid w:val="00515B57"/>
    <w:rsid w:val="00534FC8"/>
    <w:rsid w:val="00536740"/>
    <w:rsid w:val="00552E1C"/>
    <w:rsid w:val="00573233"/>
    <w:rsid w:val="00582808"/>
    <w:rsid w:val="00584EAD"/>
    <w:rsid w:val="005913E3"/>
    <w:rsid w:val="0059751F"/>
    <w:rsid w:val="005A68CE"/>
    <w:rsid w:val="005B3912"/>
    <w:rsid w:val="005E0953"/>
    <w:rsid w:val="005E1F04"/>
    <w:rsid w:val="005E3D8F"/>
    <w:rsid w:val="005F0276"/>
    <w:rsid w:val="005F168A"/>
    <w:rsid w:val="005F3CB9"/>
    <w:rsid w:val="00604AB4"/>
    <w:rsid w:val="006108C7"/>
    <w:rsid w:val="0062510A"/>
    <w:rsid w:val="00632110"/>
    <w:rsid w:val="00641B89"/>
    <w:rsid w:val="006612B2"/>
    <w:rsid w:val="00686D5E"/>
    <w:rsid w:val="0069627B"/>
    <w:rsid w:val="006B31F5"/>
    <w:rsid w:val="006C3291"/>
    <w:rsid w:val="006E07BB"/>
    <w:rsid w:val="006E17D9"/>
    <w:rsid w:val="006E782E"/>
    <w:rsid w:val="006F3D0C"/>
    <w:rsid w:val="006F4498"/>
    <w:rsid w:val="00705656"/>
    <w:rsid w:val="007101B3"/>
    <w:rsid w:val="00716EB1"/>
    <w:rsid w:val="007170ED"/>
    <w:rsid w:val="00717D22"/>
    <w:rsid w:val="00722F52"/>
    <w:rsid w:val="007360CB"/>
    <w:rsid w:val="0078783B"/>
    <w:rsid w:val="00794492"/>
    <w:rsid w:val="007A516C"/>
    <w:rsid w:val="007B2438"/>
    <w:rsid w:val="007C7843"/>
    <w:rsid w:val="007D3082"/>
    <w:rsid w:val="007D3165"/>
    <w:rsid w:val="007F3684"/>
    <w:rsid w:val="007F39B7"/>
    <w:rsid w:val="00802335"/>
    <w:rsid w:val="00817FA7"/>
    <w:rsid w:val="00822CC3"/>
    <w:rsid w:val="008248FF"/>
    <w:rsid w:val="00825B96"/>
    <w:rsid w:val="008336D1"/>
    <w:rsid w:val="00856781"/>
    <w:rsid w:val="008C12A2"/>
    <w:rsid w:val="008C714B"/>
    <w:rsid w:val="009105FF"/>
    <w:rsid w:val="00911CEC"/>
    <w:rsid w:val="00915DE2"/>
    <w:rsid w:val="00921E9C"/>
    <w:rsid w:val="00925DDB"/>
    <w:rsid w:val="009428B1"/>
    <w:rsid w:val="009459B5"/>
    <w:rsid w:val="0095718A"/>
    <w:rsid w:val="00961D4D"/>
    <w:rsid w:val="009668A3"/>
    <w:rsid w:val="009727FC"/>
    <w:rsid w:val="00974F6E"/>
    <w:rsid w:val="009772B1"/>
    <w:rsid w:val="00986BED"/>
    <w:rsid w:val="009A6A8A"/>
    <w:rsid w:val="009A77EB"/>
    <w:rsid w:val="009B5C5D"/>
    <w:rsid w:val="009D18ED"/>
    <w:rsid w:val="009E1F6C"/>
    <w:rsid w:val="00A11B58"/>
    <w:rsid w:val="00A24D97"/>
    <w:rsid w:val="00A24E36"/>
    <w:rsid w:val="00A268EF"/>
    <w:rsid w:val="00A6444B"/>
    <w:rsid w:val="00A73DCB"/>
    <w:rsid w:val="00AB6FDC"/>
    <w:rsid w:val="00AC756B"/>
    <w:rsid w:val="00AE12F6"/>
    <w:rsid w:val="00AE3A3C"/>
    <w:rsid w:val="00AF701C"/>
    <w:rsid w:val="00B20A67"/>
    <w:rsid w:val="00B243AD"/>
    <w:rsid w:val="00B43279"/>
    <w:rsid w:val="00B43415"/>
    <w:rsid w:val="00B438F9"/>
    <w:rsid w:val="00B5134F"/>
    <w:rsid w:val="00B56C6A"/>
    <w:rsid w:val="00B65F82"/>
    <w:rsid w:val="00B67B34"/>
    <w:rsid w:val="00B71263"/>
    <w:rsid w:val="00BA0716"/>
    <w:rsid w:val="00BA293B"/>
    <w:rsid w:val="00BA38AF"/>
    <w:rsid w:val="00BA5B33"/>
    <w:rsid w:val="00BB67DD"/>
    <w:rsid w:val="00BD1082"/>
    <w:rsid w:val="00BD403C"/>
    <w:rsid w:val="00BE0770"/>
    <w:rsid w:val="00C04B6F"/>
    <w:rsid w:val="00C16039"/>
    <w:rsid w:val="00C25E5A"/>
    <w:rsid w:val="00C3334E"/>
    <w:rsid w:val="00CA3DE9"/>
    <w:rsid w:val="00CB5ADD"/>
    <w:rsid w:val="00CD2196"/>
    <w:rsid w:val="00CD30D7"/>
    <w:rsid w:val="00CE423C"/>
    <w:rsid w:val="00D02B44"/>
    <w:rsid w:val="00D054CD"/>
    <w:rsid w:val="00D20189"/>
    <w:rsid w:val="00D20A15"/>
    <w:rsid w:val="00D403D7"/>
    <w:rsid w:val="00D47438"/>
    <w:rsid w:val="00D625E8"/>
    <w:rsid w:val="00D65EB8"/>
    <w:rsid w:val="00D73200"/>
    <w:rsid w:val="00D81BAA"/>
    <w:rsid w:val="00D8501D"/>
    <w:rsid w:val="00DB6312"/>
    <w:rsid w:val="00DE0DC6"/>
    <w:rsid w:val="00E05FB2"/>
    <w:rsid w:val="00E3322F"/>
    <w:rsid w:val="00E36F6E"/>
    <w:rsid w:val="00E41FE1"/>
    <w:rsid w:val="00E42464"/>
    <w:rsid w:val="00E65AF5"/>
    <w:rsid w:val="00E8429F"/>
    <w:rsid w:val="00E86A75"/>
    <w:rsid w:val="00E877E9"/>
    <w:rsid w:val="00E935DA"/>
    <w:rsid w:val="00EA3E86"/>
    <w:rsid w:val="00EA6DEF"/>
    <w:rsid w:val="00EB6EE6"/>
    <w:rsid w:val="00EE059E"/>
    <w:rsid w:val="00EE6460"/>
    <w:rsid w:val="00F11478"/>
    <w:rsid w:val="00F15719"/>
    <w:rsid w:val="00F15E88"/>
    <w:rsid w:val="00F22AE1"/>
    <w:rsid w:val="00F35816"/>
    <w:rsid w:val="00F528B6"/>
    <w:rsid w:val="00F676B4"/>
    <w:rsid w:val="00F67790"/>
    <w:rsid w:val="00F76606"/>
    <w:rsid w:val="00F87500"/>
    <w:rsid w:val="00F95E9B"/>
    <w:rsid w:val="00FA2059"/>
    <w:rsid w:val="00FA2231"/>
    <w:rsid w:val="00FA3D13"/>
    <w:rsid w:val="00FA7B8F"/>
    <w:rsid w:val="00FB0B56"/>
    <w:rsid w:val="00FB1B3C"/>
    <w:rsid w:val="00FB3F60"/>
    <w:rsid w:val="00FB4617"/>
    <w:rsid w:val="00FE5305"/>
    <w:rsid w:val="00FF14A4"/>
    <w:rsid w:val="00FF69FC"/>
    <w:rsid w:val="0FB82E9C"/>
    <w:rsid w:val="2B3D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80CCD"/>
  <w15:docId w15:val="{CE79053F-E260-4A8B-A4FA-FB19519B6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5B6"/>
    <w:rPr>
      <w:rFonts w:ascii="Times New Roman" w:hAnsi="Times New Roman"/>
      <w:sz w:val="24"/>
    </w:rPr>
  </w:style>
  <w:style w:type="paragraph" w:styleId="2">
    <w:name w:val="heading 2"/>
    <w:basedOn w:val="a"/>
    <w:link w:val="20"/>
    <w:uiPriority w:val="9"/>
    <w:qFormat/>
    <w:rsid w:val="000A566F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808"/>
    <w:pPr>
      <w:ind w:left="720"/>
      <w:contextualSpacing/>
    </w:pPr>
  </w:style>
  <w:style w:type="table" w:styleId="a4">
    <w:name w:val="Table Grid"/>
    <w:basedOn w:val="a1"/>
    <w:uiPriority w:val="59"/>
    <w:rsid w:val="007F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E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D8F"/>
    <w:rPr>
      <w:rFonts w:ascii="Segoe UI" w:hAnsi="Segoe UI" w:cs="Segoe UI"/>
      <w:sz w:val="18"/>
      <w:szCs w:val="18"/>
    </w:rPr>
  </w:style>
  <w:style w:type="paragraph" w:styleId="a7">
    <w:name w:val="No Spacing"/>
    <w:uiPriority w:val="99"/>
    <w:qFormat/>
    <w:rsid w:val="004975B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0"/>
    <w:rsid w:val="00B67B34"/>
  </w:style>
  <w:style w:type="character" w:customStyle="1" w:styleId="20">
    <w:name w:val="Заголовок 2 Знак"/>
    <w:basedOn w:val="a0"/>
    <w:link w:val="2"/>
    <w:uiPriority w:val="9"/>
    <w:rsid w:val="000A56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ormaltextrun">
    <w:name w:val="normaltextrun"/>
    <w:basedOn w:val="a0"/>
    <w:rsid w:val="00B243AD"/>
  </w:style>
  <w:style w:type="paragraph" w:styleId="a8">
    <w:name w:val="Body Text"/>
    <w:basedOn w:val="a"/>
    <w:link w:val="a9"/>
    <w:rsid w:val="00FF14A4"/>
    <w:pPr>
      <w:spacing w:after="0" w:line="240" w:lineRule="auto"/>
      <w:jc w:val="both"/>
    </w:pPr>
    <w:rPr>
      <w:rFonts w:eastAsia="SimSun" w:cs="Times New Roman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FF14A4"/>
    <w:rPr>
      <w:rFonts w:ascii="Times New Roman" w:eastAsia="SimSu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5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A18BDDCAEEF34D836C023A35681629" ma:contentTypeVersion="2" ma:contentTypeDescription="Create a new document." ma:contentTypeScope="" ma:versionID="732f055c52552db181e7e4bb21117d61">
  <xsd:schema xmlns:xsd="http://www.w3.org/2001/XMLSchema" xmlns:xs="http://www.w3.org/2001/XMLSchema" xmlns:p="http://schemas.microsoft.com/office/2006/metadata/properties" xmlns:ns2="67a896ae-408f-4e83-979f-43f1094cc7cc" targetNamespace="http://schemas.microsoft.com/office/2006/metadata/properties" ma:root="true" ma:fieldsID="d8299fa181a326e6684729bcda5fabfe" ns2:_=""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0F765-0C47-4365-9A4C-865CEFDC1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1F7FF1-BCB0-450F-B783-D7067536F1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08936E-303F-4153-BC66-31B4A9C836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426106-4CA6-4AEF-9C56-B3C4DC5E6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1770</Words>
  <Characters>10091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Кочуров Дмитрий Вадимович</dc:creator>
  <cp:lastModifiedBy>Ефимов Алексей Валерьевич</cp:lastModifiedBy>
  <cp:revision>7</cp:revision>
  <cp:lastPrinted>2024-05-14T13:46:00Z</cp:lastPrinted>
  <dcterms:created xsi:type="dcterms:W3CDTF">2024-05-31T10:23:00Z</dcterms:created>
  <dcterms:modified xsi:type="dcterms:W3CDTF">2024-10-22T07:01:00Z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